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24" w:rsidRPr="00EB4198" w:rsidRDefault="00926824" w:rsidP="00EB4198">
      <w:pPr>
        <w:spacing w:after="0"/>
        <w:ind w:right="-720"/>
        <w:jc w:val="center"/>
        <w:rPr>
          <w:rFonts w:ascii="Times New Roman" w:hAnsi="Times New Roman"/>
          <w:b/>
          <w:sz w:val="28"/>
          <w:szCs w:val="28"/>
        </w:rPr>
      </w:pPr>
      <w:r w:rsidRPr="00EB419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26824" w:rsidRPr="00EB4198" w:rsidRDefault="00926824" w:rsidP="00EB4198">
      <w:pPr>
        <w:spacing w:after="0"/>
        <w:ind w:right="-720"/>
        <w:jc w:val="center"/>
        <w:rPr>
          <w:rFonts w:ascii="Times New Roman" w:hAnsi="Times New Roman"/>
          <w:b/>
          <w:sz w:val="28"/>
          <w:szCs w:val="28"/>
        </w:rPr>
      </w:pPr>
      <w:r w:rsidRPr="00EB4198"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926824" w:rsidRPr="00EB4198" w:rsidRDefault="00926824" w:rsidP="00EB4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824" w:rsidRPr="00EB4198" w:rsidRDefault="00926824" w:rsidP="00EB4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4198">
        <w:rPr>
          <w:rFonts w:ascii="Times New Roman" w:hAnsi="Times New Roman"/>
          <w:b/>
          <w:sz w:val="28"/>
          <w:szCs w:val="28"/>
        </w:rPr>
        <w:t>Р Е Ш Е Н И Е</w:t>
      </w:r>
    </w:p>
    <w:p w:rsidR="00926824" w:rsidRPr="00EB4198" w:rsidRDefault="00926824" w:rsidP="00EB4198">
      <w:pPr>
        <w:spacing w:after="0"/>
        <w:ind w:right="-1125"/>
        <w:rPr>
          <w:rFonts w:ascii="Times New Roman" w:hAnsi="Times New Roman"/>
          <w:sz w:val="28"/>
          <w:szCs w:val="28"/>
        </w:rPr>
      </w:pPr>
    </w:p>
    <w:p w:rsidR="00926824" w:rsidRPr="00EB4198" w:rsidRDefault="00926824" w:rsidP="00EB4198">
      <w:pPr>
        <w:spacing w:after="0"/>
        <w:ind w:right="-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17.12.2015</w:t>
      </w:r>
      <w:r w:rsidRPr="00EB4198">
        <w:rPr>
          <w:rFonts w:ascii="Times New Roman" w:hAnsi="Times New Roman"/>
          <w:sz w:val="24"/>
          <w:szCs w:val="24"/>
        </w:rPr>
        <w:t xml:space="preserve">    </w:t>
      </w:r>
      <w:r w:rsidRPr="00EB4198">
        <w:rPr>
          <w:rFonts w:ascii="Times New Roman" w:hAnsi="Times New Roman"/>
          <w:sz w:val="24"/>
          <w:szCs w:val="24"/>
        </w:rPr>
        <w:tab/>
      </w:r>
      <w:r w:rsidRPr="00EB4198">
        <w:rPr>
          <w:rFonts w:ascii="Times New Roman" w:hAnsi="Times New Roman"/>
          <w:b/>
          <w:sz w:val="24"/>
          <w:szCs w:val="24"/>
        </w:rPr>
        <w:tab/>
      </w:r>
      <w:r w:rsidRPr="00EB4198">
        <w:rPr>
          <w:rFonts w:ascii="Times New Roman" w:hAnsi="Times New Roman"/>
          <w:b/>
          <w:sz w:val="24"/>
          <w:szCs w:val="24"/>
        </w:rPr>
        <w:tab/>
      </w:r>
      <w:r w:rsidRPr="00EB419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EB4198">
        <w:rPr>
          <w:rFonts w:ascii="Times New Roman" w:hAnsi="Times New Roman"/>
          <w:b/>
          <w:sz w:val="24"/>
          <w:szCs w:val="24"/>
        </w:rPr>
        <w:t xml:space="preserve">  </w:t>
      </w:r>
      <w:r w:rsidRPr="00EB419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32/209</w:t>
      </w:r>
    </w:p>
    <w:p w:rsidR="00926824" w:rsidRPr="00EB4198" w:rsidRDefault="00926824" w:rsidP="00EB4198">
      <w:pPr>
        <w:spacing w:after="0"/>
        <w:ind w:right="-1125"/>
        <w:rPr>
          <w:rFonts w:ascii="Times New Roman" w:hAnsi="Times New Roman"/>
          <w:b/>
          <w:sz w:val="24"/>
          <w:szCs w:val="24"/>
        </w:rPr>
      </w:pPr>
      <w:r w:rsidRPr="00EB41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Экз.№____</w:t>
      </w:r>
    </w:p>
    <w:p w:rsidR="00926824" w:rsidRPr="00EB4198" w:rsidRDefault="00926824" w:rsidP="00EB4198">
      <w:pPr>
        <w:spacing w:after="0"/>
        <w:ind w:right="-99"/>
        <w:rPr>
          <w:rFonts w:ascii="Times New Roman" w:hAnsi="Times New Roman"/>
          <w:sz w:val="24"/>
          <w:szCs w:val="24"/>
        </w:rPr>
      </w:pPr>
      <w:r w:rsidRPr="00EB4198">
        <w:rPr>
          <w:rFonts w:ascii="Times New Roman" w:hAnsi="Times New Roman"/>
          <w:b/>
          <w:sz w:val="24"/>
          <w:szCs w:val="24"/>
        </w:rPr>
        <w:tab/>
      </w:r>
      <w:r w:rsidRPr="00EB419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Pr="00EB4198">
        <w:rPr>
          <w:rFonts w:ascii="Times New Roman" w:hAnsi="Times New Roman"/>
          <w:sz w:val="24"/>
          <w:szCs w:val="24"/>
        </w:rPr>
        <w:t>г. Димитровград</w:t>
      </w:r>
    </w:p>
    <w:p w:rsidR="00926824" w:rsidRPr="00EB4198" w:rsidRDefault="00926824" w:rsidP="00EB4198">
      <w:pPr>
        <w:spacing w:after="0"/>
        <w:ind w:right="-1050"/>
        <w:rPr>
          <w:rFonts w:ascii="Times New Roman" w:hAnsi="Times New Roman"/>
          <w:b/>
          <w:bCs/>
          <w:sz w:val="28"/>
          <w:szCs w:val="28"/>
        </w:rPr>
      </w:pPr>
    </w:p>
    <w:p w:rsidR="00926824" w:rsidRPr="001A265E" w:rsidRDefault="00926824" w:rsidP="00EB4198">
      <w:pPr>
        <w:pStyle w:val="NormalWe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1A265E">
        <w:rPr>
          <w:b/>
          <w:bCs/>
          <w:color w:val="000000"/>
          <w:sz w:val="28"/>
          <w:szCs w:val="28"/>
        </w:rPr>
        <w:t>О внесении изменений в решение Совета депутатов муниципального образования «Мелекесский район» Ульяновской области</w:t>
      </w:r>
    </w:p>
    <w:p w:rsidR="00926824" w:rsidRPr="001A265E" w:rsidRDefault="00926824" w:rsidP="00EB41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18.10.2013 № 3/10 </w:t>
      </w:r>
      <w:r w:rsidRPr="001A265E">
        <w:rPr>
          <w:rFonts w:ascii="Times New Roman" w:hAnsi="Times New Roman" w:cs="Times New Roman"/>
          <w:b/>
          <w:sz w:val="28"/>
          <w:szCs w:val="28"/>
        </w:rPr>
        <w:t>«Об утверждении Положения об отраслевой системе оплаты труда работников муниципальных бюджетных и казенных образовательных организаций муниципального образования "Мелекесский район" Ульяновской области» (с изменениями от 30.10.2013 №4/15, от 28.05.2014 №12/76)</w:t>
      </w:r>
    </w:p>
    <w:p w:rsidR="00926824" w:rsidRPr="001A265E" w:rsidRDefault="00926824" w:rsidP="001A26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6824" w:rsidRPr="001A265E" w:rsidRDefault="00926824" w:rsidP="00273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E02BD">
        <w:rPr>
          <w:rFonts w:ascii="Times New Roman" w:hAnsi="Times New Roman" w:cs="Times New Roman"/>
          <w:sz w:val="28"/>
          <w:szCs w:val="28"/>
        </w:rPr>
        <w:t>со ст.</w:t>
      </w:r>
      <w:r>
        <w:t xml:space="preserve"> </w:t>
      </w:r>
      <w:hyperlink r:id="rId7" w:history="1">
        <w:r w:rsidRPr="001A265E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1A26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во исполнение Постановления Правительства Ульяновской области от 16.11.2015 N 575-</w:t>
      </w:r>
      <w:r>
        <w:rPr>
          <w:rFonts w:ascii="Times New Roman" w:hAnsi="Times New Roman" w:cs="Times New Roman"/>
          <w:sz w:val="28"/>
          <w:szCs w:val="28"/>
        </w:rPr>
        <w:t>-*/</w:t>
      </w:r>
      <w:r w:rsidRPr="001A265E">
        <w:rPr>
          <w:rFonts w:ascii="Times New Roman" w:hAnsi="Times New Roman" w:cs="Times New Roman"/>
          <w:sz w:val="28"/>
          <w:szCs w:val="28"/>
        </w:rPr>
        <w:t>П, Совет депутатов муниципального образования "М</w:t>
      </w:r>
      <w:r>
        <w:rPr>
          <w:rFonts w:ascii="Times New Roman" w:hAnsi="Times New Roman" w:cs="Times New Roman"/>
          <w:sz w:val="28"/>
          <w:szCs w:val="28"/>
        </w:rPr>
        <w:t>елекесский район" пятого созыва</w:t>
      </w:r>
    </w:p>
    <w:p w:rsidR="00926824" w:rsidRDefault="00926824" w:rsidP="00273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824" w:rsidRPr="001A265E" w:rsidRDefault="00926824" w:rsidP="00273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26824" w:rsidRPr="001A265E" w:rsidRDefault="00926824" w:rsidP="003A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5E">
        <w:rPr>
          <w:rFonts w:ascii="Times New Roman" w:hAnsi="Times New Roman" w:cs="Times New Roman"/>
          <w:sz w:val="28"/>
          <w:szCs w:val="28"/>
        </w:rPr>
        <w:t>1. Внести в Положение об отраслевой системе оплаты труда работников муниципальных бюджетных и казенных образовательных организаций муниципального образования "Мелекесский район" Ульяновской области (с изменениями от 30.10.2013 № 4/15,  от 28.05.2014 № 12/76) (далее - Положение) следующие изменения:</w:t>
      </w:r>
    </w:p>
    <w:p w:rsidR="00926824" w:rsidRPr="001A265E" w:rsidRDefault="00926824" w:rsidP="003A218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A265E">
        <w:rPr>
          <w:rFonts w:ascii="Times New Roman" w:hAnsi="Times New Roman" w:cs="Times New Roman"/>
          <w:sz w:val="28"/>
          <w:szCs w:val="28"/>
        </w:rPr>
        <w:t xml:space="preserve"> В разделе 4:</w:t>
      </w:r>
    </w:p>
    <w:p w:rsidR="00926824" w:rsidRPr="001A265E" w:rsidRDefault="00926824" w:rsidP="003A218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1A265E">
        <w:rPr>
          <w:rFonts w:ascii="Times New Roman" w:hAnsi="Times New Roman" w:cs="Times New Roman"/>
          <w:sz w:val="28"/>
          <w:szCs w:val="28"/>
        </w:rPr>
        <w:t xml:space="preserve"> Абзац шестой пункта 4.2. изложить в следующей редакции:</w:t>
      </w:r>
    </w:p>
    <w:p w:rsidR="00926824" w:rsidRPr="001A265E" w:rsidRDefault="00926824" w:rsidP="003A218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5E">
        <w:rPr>
          <w:rFonts w:ascii="Times New Roman" w:hAnsi="Times New Roman" w:cs="Times New Roman"/>
          <w:sz w:val="28"/>
          <w:szCs w:val="28"/>
        </w:rPr>
        <w:t>«Работникам образовательных организаций устанавливаются надбавки за классность, за квалификационную категорию (педагогическим работникам), за работу в образовательных организациях с определенными условиями.»;</w:t>
      </w:r>
    </w:p>
    <w:p w:rsidR="00926824" w:rsidRPr="001A265E" w:rsidRDefault="00926824" w:rsidP="003A218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1A265E">
        <w:rPr>
          <w:rFonts w:ascii="Times New Roman" w:hAnsi="Times New Roman" w:cs="Times New Roman"/>
          <w:sz w:val="28"/>
          <w:szCs w:val="28"/>
        </w:rPr>
        <w:t xml:space="preserve"> Пункт 4.6. изложить в следующей редакции:</w:t>
      </w:r>
    </w:p>
    <w:p w:rsidR="00926824" w:rsidRPr="001A265E" w:rsidRDefault="00926824" w:rsidP="003A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5E">
        <w:rPr>
          <w:rFonts w:ascii="Times New Roman" w:hAnsi="Times New Roman" w:cs="Times New Roman"/>
          <w:sz w:val="28"/>
          <w:szCs w:val="28"/>
        </w:rPr>
        <w:t>«4.6. Надбавка за типы и виды образовательных организаций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5"/>
        <w:gridCol w:w="6690"/>
        <w:gridCol w:w="1814"/>
      </w:tblGrid>
      <w:tr w:rsidR="00926824" w:rsidRPr="00B23A20" w:rsidTr="00F07318">
        <w:tc>
          <w:tcPr>
            <w:tcW w:w="825" w:type="dxa"/>
          </w:tcPr>
          <w:p w:rsidR="00926824" w:rsidRPr="00B23A20" w:rsidRDefault="00926824" w:rsidP="00B50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90" w:type="dxa"/>
          </w:tcPr>
          <w:p w:rsidR="00926824" w:rsidRPr="00B23A20" w:rsidRDefault="00926824" w:rsidP="00B50B5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работа в которых дает право на установление надбавки за типы и виды образовательных организаций</w:t>
            </w:r>
          </w:p>
        </w:tc>
        <w:tc>
          <w:tcPr>
            <w:tcW w:w="1814" w:type="dxa"/>
          </w:tcPr>
          <w:p w:rsidR="00926824" w:rsidRPr="00B23A20" w:rsidRDefault="00926824" w:rsidP="00B50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Размеры надбавки (%)</w:t>
            </w:r>
          </w:p>
        </w:tc>
      </w:tr>
      <w:tr w:rsidR="00926824" w:rsidRPr="00B23A20" w:rsidTr="00F07318">
        <w:tc>
          <w:tcPr>
            <w:tcW w:w="825" w:type="dxa"/>
          </w:tcPr>
          <w:p w:rsidR="00926824" w:rsidRPr="00B23A20" w:rsidRDefault="00926824" w:rsidP="002735C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</w:tcPr>
          <w:p w:rsidR="00926824" w:rsidRPr="00B23A20" w:rsidRDefault="00926824" w:rsidP="002735C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26824" w:rsidRPr="00B23A20" w:rsidRDefault="00926824" w:rsidP="00B50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824" w:rsidRPr="00B23A20" w:rsidTr="00E359F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single" w:sz="4" w:space="0" w:color="auto"/>
            </w:tcBorders>
          </w:tcPr>
          <w:p w:rsidR="00926824" w:rsidRPr="00B23A20" w:rsidRDefault="00926824" w:rsidP="002735C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926824" w:rsidRPr="00B23A20" w:rsidRDefault="00926824" w:rsidP="002735C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находящиеся в сельских населенных пунктах (по должностям работников образовательных организаций в соответствии с приложением №3 к Положению)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26824" w:rsidRPr="00B23A20" w:rsidRDefault="00926824" w:rsidP="002735C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926824" w:rsidRPr="00B23A20" w:rsidTr="00E359F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926824" w:rsidRPr="00B23A20" w:rsidRDefault="00926824" w:rsidP="002735C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26824" w:rsidRPr="00B23A20" w:rsidRDefault="00926824" w:rsidP="002735C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обеспечивающих высокое качество подготовки выпускников 9-х и 11-х классов по результатам государственной итоговой аттестации (педагогическим работникам)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26824" w:rsidRPr="00B23A20" w:rsidRDefault="00926824" w:rsidP="002735C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824" w:rsidRPr="00B23A20" w:rsidRDefault="00926824" w:rsidP="002735C1">
            <w:pPr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до 15,0</w:t>
            </w:r>
          </w:p>
        </w:tc>
      </w:tr>
    </w:tbl>
    <w:p w:rsidR="00926824" w:rsidRPr="001A265E" w:rsidRDefault="00926824" w:rsidP="0027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>При наличии у работников образовательных организаций двух и более оснований для установления надбавки размер надбавки устанавливается по одному (максимальному) основанию. Надбавки за работу в общеобразовательных организациях, находящихся в сельских населенных пунктах, в общеобразовательных организациях, обеспечивающих высокое качество подготовки выпускников 9-х и 11-х классов по результатам государственной итоговой аттестации, устанавливаются независимо от наличия других оснований.</w:t>
      </w:r>
    </w:p>
    <w:p w:rsidR="00926824" w:rsidRPr="001A265E" w:rsidRDefault="00926824" w:rsidP="0027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>Перечень педагогических работников общеобразовательных организаций, обеспечивающих высокое качество подготовки выпускников 9-х и 11-х классов по результатам государственной итоговой аттестации, ежегодно утверждается Управлением образования муниципального образования «Мелекесский район» Ульяновской области.»;</w:t>
      </w:r>
    </w:p>
    <w:p w:rsidR="00926824" w:rsidRPr="001A265E" w:rsidRDefault="00926824" w:rsidP="0027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Pr="001A265E">
        <w:rPr>
          <w:rFonts w:ascii="Times New Roman" w:hAnsi="Times New Roman"/>
          <w:sz w:val="28"/>
          <w:szCs w:val="28"/>
        </w:rPr>
        <w:t xml:space="preserve"> Абзац третий пункта 4.8. изложить в следующей редакции:</w:t>
      </w:r>
    </w:p>
    <w:p w:rsidR="00926824" w:rsidRPr="001A265E" w:rsidRDefault="00926824" w:rsidP="0027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>«Аттестация педагогических работников образовательных организаций осуществляется в соответствии с Порядком проведения аттестации педагогических работников организаций, осуществляющих  образовательную деятельность, утвержденным приказом Министерства образования и науки Российской Федерации от 07.04.2014 № 276 "Об утверждении порядка проведения аттестации педагогических работников организаций, осуществляющих образовательную деятельность".»;</w:t>
      </w:r>
    </w:p>
    <w:p w:rsidR="00926824" w:rsidRPr="001A265E" w:rsidRDefault="00926824" w:rsidP="0027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</w:t>
      </w:r>
      <w:r w:rsidRPr="001A265E">
        <w:rPr>
          <w:rFonts w:ascii="Times New Roman" w:hAnsi="Times New Roman"/>
          <w:sz w:val="28"/>
          <w:szCs w:val="28"/>
        </w:rPr>
        <w:t xml:space="preserve"> Пункт 4.17.  изложить в следующей редакции:</w:t>
      </w:r>
    </w:p>
    <w:p w:rsidR="00926824" w:rsidRPr="001A265E" w:rsidRDefault="00926824" w:rsidP="0027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 xml:space="preserve">«4.17. Выплаты стимулирующего характера осуществляются в пределах средств, предусмотренных в фондах оплаты труда работников образовательной организации. </w:t>
      </w:r>
    </w:p>
    <w:p w:rsidR="00926824" w:rsidRPr="001A265E" w:rsidRDefault="00926824" w:rsidP="0027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>Установление надбавок за классность, за стаж непрерывной работы, выслугу лет, квалификационную категорию, за работу в образовательных организациях с определенными условиями (за исключением надбавки за работу в общеобразовательных организациях, обеспечивающих высокое качество подготовки выпускников 9-х и 11-х классов по результатам государственной итоговой аттестации) носит обязательный характер.».</w:t>
      </w:r>
    </w:p>
    <w:p w:rsidR="00926824" w:rsidRPr="001A265E" w:rsidRDefault="00926824" w:rsidP="0027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>«Установление надбавки педагогическим работникам за работу в общеобразовательных организациях, обеспечивающих высокое качество подготовки выпускников 9-х и 11-х классов по результатам государственной итоговой аттестации, носит обязательный характер для педагогических работников образовательных организаций, входящих в перечень педагогических работников общеобразовательных организаций, обеспечивающих высокое качество подготовки выпускников 9-х и 11-х классов по результатам государственной итоговой аттестации.»;</w:t>
      </w:r>
    </w:p>
    <w:p w:rsidR="00926824" w:rsidRPr="001A265E" w:rsidRDefault="00926824" w:rsidP="0027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</w:t>
      </w:r>
      <w:r w:rsidRPr="001A265E">
        <w:rPr>
          <w:rFonts w:ascii="Times New Roman" w:hAnsi="Times New Roman"/>
          <w:sz w:val="28"/>
          <w:szCs w:val="28"/>
        </w:rPr>
        <w:t xml:space="preserve"> Пункт 4.18. изложить в следующей редакции:</w:t>
      </w:r>
    </w:p>
    <w:p w:rsidR="00926824" w:rsidRPr="001A265E" w:rsidRDefault="00926824" w:rsidP="002735C1">
      <w:pPr>
        <w:tabs>
          <w:tab w:val="left" w:pos="1815"/>
          <w:tab w:val="left" w:pos="3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>«При оплате труда педагогических работников надбавки за работу в образовательных организациях с определенными условиями, за выслугу лет и за квалификационную категорию рассчитываются с учетом учебной нагрузки, установленной при тарификации».</w:t>
      </w:r>
    </w:p>
    <w:p w:rsidR="00926824" w:rsidRPr="001A265E" w:rsidRDefault="00926824" w:rsidP="002735C1">
      <w:pPr>
        <w:tabs>
          <w:tab w:val="left" w:pos="1815"/>
          <w:tab w:val="left" w:pos="3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</w:t>
      </w:r>
      <w:r w:rsidRPr="001A265E">
        <w:rPr>
          <w:rFonts w:ascii="Times New Roman" w:hAnsi="Times New Roman"/>
          <w:sz w:val="28"/>
          <w:szCs w:val="28"/>
        </w:rPr>
        <w:t xml:space="preserve"> Дополнить пунктом 4.19. следующего содержания:</w:t>
      </w:r>
    </w:p>
    <w:p w:rsidR="00926824" w:rsidRPr="001A265E" w:rsidRDefault="00926824" w:rsidP="002735C1">
      <w:pPr>
        <w:tabs>
          <w:tab w:val="left" w:pos="1815"/>
          <w:tab w:val="left" w:pos="3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 xml:space="preserve"> «За нецелевое, неправомерное и (или) неэффективное использование фонда оплаты труда руководителю образовательной организации, главному бухгалтеру образовательной организации и заместителю руководителя образовательной организации, к полномочиям которого относится расходование фонда оплаты труда, размер выплат за интенсивность и высокие результаты работы, за качество выполняемых работ снижается единовременно  за период, в котором выявлено нарушение, в следующих размерах за расчетный период:</w:t>
      </w:r>
    </w:p>
    <w:p w:rsidR="00926824" w:rsidRPr="001A265E" w:rsidRDefault="00926824" w:rsidP="002735C1">
      <w:pPr>
        <w:tabs>
          <w:tab w:val="left" w:pos="1815"/>
          <w:tab w:val="left" w:pos="3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 xml:space="preserve"> до 10000 рублей включительно - 10 процентов;</w:t>
      </w:r>
    </w:p>
    <w:p w:rsidR="00926824" w:rsidRPr="001A265E" w:rsidRDefault="00926824" w:rsidP="002735C1">
      <w:pPr>
        <w:tabs>
          <w:tab w:val="left" w:pos="1815"/>
          <w:tab w:val="left" w:pos="3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 xml:space="preserve"> от 10001 рубля до 50000 рублей включительно - 20 процентов;</w:t>
      </w:r>
    </w:p>
    <w:p w:rsidR="00926824" w:rsidRPr="001A265E" w:rsidRDefault="00926824" w:rsidP="002735C1">
      <w:pPr>
        <w:tabs>
          <w:tab w:val="left" w:pos="1815"/>
          <w:tab w:val="left" w:pos="3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 xml:space="preserve"> от 50001 рубля до 100000 рублей включительно - 30 процентов;</w:t>
      </w:r>
    </w:p>
    <w:p w:rsidR="00926824" w:rsidRPr="001A265E" w:rsidRDefault="00926824" w:rsidP="002735C1">
      <w:pPr>
        <w:tabs>
          <w:tab w:val="left" w:pos="1815"/>
          <w:tab w:val="left" w:pos="3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 xml:space="preserve"> от 100001 рубля до 500000 рублей включительно - 50 процентов;</w:t>
      </w:r>
    </w:p>
    <w:p w:rsidR="00926824" w:rsidRPr="001A265E" w:rsidRDefault="00926824" w:rsidP="002735C1">
      <w:pPr>
        <w:tabs>
          <w:tab w:val="left" w:pos="1815"/>
          <w:tab w:val="left" w:pos="3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 xml:space="preserve"> от 500001 рубля до 1000000 рублей включительно - 75 процентов;</w:t>
      </w:r>
    </w:p>
    <w:p w:rsidR="00926824" w:rsidRPr="001A265E" w:rsidRDefault="00926824" w:rsidP="002735C1">
      <w:pPr>
        <w:tabs>
          <w:tab w:val="left" w:pos="1815"/>
          <w:tab w:val="left" w:pos="3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 xml:space="preserve"> свыше 1000000 рублей - 100 процентов.</w:t>
      </w:r>
    </w:p>
    <w:p w:rsidR="00926824" w:rsidRPr="001A265E" w:rsidRDefault="00926824" w:rsidP="002735C1">
      <w:pPr>
        <w:tabs>
          <w:tab w:val="left" w:pos="1815"/>
          <w:tab w:val="left" w:pos="3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 xml:space="preserve"> За период, в котором выявлено нецелевое, неправомерное и (или) неэффективное использование фонда оплаты труда, руководителю образовательной организации, главному бухгалтеру образовательной организации и заместителю руководителя образовательной организации, к полномочиям которого относится расходование фонда оплаты труда, премиальные выплаты по итогам работы за определенный период не устанавливаются.»</w:t>
      </w:r>
    </w:p>
    <w:p w:rsidR="00926824" w:rsidRPr="001A265E" w:rsidRDefault="00926824" w:rsidP="002735C1">
      <w:pPr>
        <w:tabs>
          <w:tab w:val="left" w:pos="1815"/>
          <w:tab w:val="left" w:pos="3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1A265E">
        <w:rPr>
          <w:rFonts w:ascii="Times New Roman" w:hAnsi="Times New Roman"/>
          <w:color w:val="000000"/>
          <w:sz w:val="28"/>
          <w:szCs w:val="28"/>
        </w:rPr>
        <w:t xml:space="preserve"> В абзаце первом пункта 5.9 раздела 5 слова «на условиях почасовой оплаты» исключить.</w:t>
      </w:r>
    </w:p>
    <w:p w:rsidR="00926824" w:rsidRPr="001A265E" w:rsidRDefault="00926824" w:rsidP="00273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A265E">
        <w:rPr>
          <w:rFonts w:ascii="Times New Roman" w:hAnsi="Times New Roman" w:cs="Times New Roman"/>
          <w:sz w:val="28"/>
          <w:szCs w:val="28"/>
        </w:rPr>
        <w:t xml:space="preserve"> Абзац второй пункта 6.2. раздела 6 изложить в следующей редакции: </w:t>
      </w:r>
    </w:p>
    <w:p w:rsidR="00926824" w:rsidRPr="001A265E" w:rsidRDefault="00926824" w:rsidP="00273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5E">
        <w:rPr>
          <w:rFonts w:ascii="Times New Roman" w:hAnsi="Times New Roman" w:cs="Times New Roman"/>
          <w:sz w:val="28"/>
          <w:szCs w:val="28"/>
        </w:rPr>
        <w:t>«Конкретная величина кратности соотношения размера средней заработной платы руководителя образовательной организации и размера средней заработной платы работников соответствующей образовательной организации устанавливается Управлением образования администрации муниципального образования "Мелекесский район" Ульяновской области.»</w:t>
      </w:r>
    </w:p>
    <w:p w:rsidR="00926824" w:rsidRPr="001A265E" w:rsidRDefault="00926824" w:rsidP="002735C1">
      <w:pPr>
        <w:pStyle w:val="2"/>
        <w:shd w:val="clear" w:color="auto" w:fill="auto"/>
        <w:tabs>
          <w:tab w:val="left" w:pos="687"/>
          <w:tab w:val="left" w:pos="1815"/>
          <w:tab w:val="left" w:pos="3690"/>
        </w:tabs>
        <w:autoSpaceDE w:val="0"/>
        <w:autoSpaceDN w:val="0"/>
        <w:adjustRightInd w:val="0"/>
        <w:spacing w:line="240" w:lineRule="auto"/>
        <w:ind w:right="20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1A265E">
        <w:rPr>
          <w:color w:val="000000"/>
          <w:sz w:val="28"/>
          <w:szCs w:val="28"/>
        </w:rPr>
        <w:t xml:space="preserve"> Пункт 7.4. раздела 7 дополнить абзацами следующего содержания:</w:t>
      </w:r>
    </w:p>
    <w:p w:rsidR="00926824" w:rsidRPr="001A265E" w:rsidRDefault="00926824" w:rsidP="002735C1">
      <w:pPr>
        <w:pStyle w:val="2"/>
        <w:shd w:val="clear" w:color="auto" w:fill="auto"/>
        <w:spacing w:line="240" w:lineRule="auto"/>
        <w:ind w:right="20" w:firstLine="540"/>
        <w:rPr>
          <w:sz w:val="28"/>
          <w:szCs w:val="28"/>
        </w:rPr>
      </w:pPr>
      <w:r w:rsidRPr="001A265E">
        <w:rPr>
          <w:color w:val="000000"/>
          <w:sz w:val="28"/>
          <w:szCs w:val="28"/>
        </w:rPr>
        <w:t>«Стоимость часа в целях почасовой оплаты труда определяется делением оклада (должностного оклада), ставки заработной платы за установленную норму часов педагогической работы в неделю на среднемесячное количество рабочих часов.</w:t>
      </w:r>
    </w:p>
    <w:p w:rsidR="00926824" w:rsidRPr="001A265E" w:rsidRDefault="00926824" w:rsidP="002735C1">
      <w:pPr>
        <w:pStyle w:val="2"/>
        <w:shd w:val="clear" w:color="auto" w:fill="auto"/>
        <w:spacing w:line="240" w:lineRule="auto"/>
        <w:ind w:right="20" w:firstLine="540"/>
        <w:rPr>
          <w:sz w:val="28"/>
          <w:szCs w:val="28"/>
        </w:rPr>
      </w:pPr>
      <w:r w:rsidRPr="001A265E">
        <w:rPr>
          <w:color w:val="000000"/>
          <w:sz w:val="28"/>
          <w:szCs w:val="28"/>
        </w:rPr>
        <w:t>Среднемесячное количество рабочих часов определяется умножением нормы часов педагогической работы в неделю, установленной за ставку заработной платы, на количество рабочих дней в году по пятидневной рабочей неделе и делением полученного результата на 5 (количество рабочих дней в неделе), а затем на 12 (количество месяцев в году).</w:t>
      </w:r>
    </w:p>
    <w:p w:rsidR="00926824" w:rsidRPr="001A265E" w:rsidRDefault="00926824" w:rsidP="002735C1">
      <w:pPr>
        <w:pStyle w:val="2"/>
        <w:shd w:val="clear" w:color="auto" w:fill="auto"/>
        <w:spacing w:line="240" w:lineRule="auto"/>
        <w:ind w:right="20" w:firstLine="540"/>
        <w:rPr>
          <w:sz w:val="28"/>
          <w:szCs w:val="28"/>
        </w:rPr>
      </w:pPr>
      <w:r w:rsidRPr="001A265E">
        <w:rPr>
          <w:color w:val="000000"/>
          <w:sz w:val="28"/>
          <w:szCs w:val="28"/>
        </w:rPr>
        <w:t>Для преподавателей профессиональных образовательных организаций (кроме профессиональных образовательных организаций, реализующих программы подготовки специалистов среднего звена по укрупнённым группам специальностей «Образование и педагогические науки», «Физическая культура и спорт», «Музыкальное искусство») стоимость часа определяется путём деления месячной ставки заработной платы на 72 часа.</w:t>
      </w:r>
    </w:p>
    <w:p w:rsidR="00926824" w:rsidRPr="001A265E" w:rsidRDefault="00926824" w:rsidP="00031194">
      <w:pPr>
        <w:pStyle w:val="2"/>
        <w:shd w:val="clear" w:color="auto" w:fill="auto"/>
        <w:spacing w:line="240" w:lineRule="auto"/>
        <w:ind w:right="20" w:firstLine="540"/>
        <w:rPr>
          <w:color w:val="000000"/>
          <w:sz w:val="28"/>
          <w:szCs w:val="28"/>
        </w:rPr>
      </w:pPr>
      <w:r w:rsidRPr="001A265E">
        <w:rPr>
          <w:color w:val="000000"/>
          <w:sz w:val="28"/>
          <w:szCs w:val="28"/>
        </w:rPr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недельной (месячной) учебной нагрузки путём внесения изменений в тарификацию.»</w:t>
      </w:r>
    </w:p>
    <w:p w:rsidR="00926824" w:rsidRPr="001A265E" w:rsidRDefault="00926824" w:rsidP="00031194">
      <w:pPr>
        <w:pStyle w:val="2"/>
        <w:shd w:val="clear" w:color="auto" w:fill="auto"/>
        <w:spacing w:line="240" w:lineRule="auto"/>
        <w:ind w:right="20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1A265E">
        <w:rPr>
          <w:color w:val="000000"/>
          <w:sz w:val="28"/>
          <w:szCs w:val="28"/>
        </w:rPr>
        <w:t xml:space="preserve"> В пункте 8.2 раздела 8:</w:t>
      </w:r>
    </w:p>
    <w:p w:rsidR="00926824" w:rsidRPr="001A265E" w:rsidRDefault="00926824" w:rsidP="002735C1">
      <w:pPr>
        <w:pStyle w:val="2"/>
        <w:shd w:val="clear" w:color="auto" w:fill="auto"/>
        <w:spacing w:line="240" w:lineRule="auto"/>
        <w:ind w:firstLine="540"/>
        <w:rPr>
          <w:color w:val="000000"/>
          <w:sz w:val="28"/>
          <w:szCs w:val="28"/>
        </w:rPr>
      </w:pPr>
      <w:r w:rsidRPr="001A265E">
        <w:rPr>
          <w:color w:val="000000"/>
          <w:sz w:val="28"/>
          <w:szCs w:val="28"/>
        </w:rPr>
        <w:t>а) в абзаце третьем слова «надбавки за качество выполняемых работ» заменить словами «премии по итогам работы»</w:t>
      </w:r>
    </w:p>
    <w:p w:rsidR="00926824" w:rsidRPr="001A265E" w:rsidRDefault="00926824" w:rsidP="002735C1">
      <w:pPr>
        <w:pStyle w:val="2"/>
        <w:shd w:val="clear" w:color="auto" w:fill="auto"/>
        <w:spacing w:line="240" w:lineRule="auto"/>
        <w:ind w:firstLine="540"/>
        <w:rPr>
          <w:color w:val="000000"/>
          <w:sz w:val="28"/>
          <w:szCs w:val="28"/>
        </w:rPr>
      </w:pPr>
      <w:r w:rsidRPr="001A265E">
        <w:rPr>
          <w:color w:val="000000"/>
          <w:sz w:val="28"/>
          <w:szCs w:val="28"/>
        </w:rPr>
        <w:t>б) дополнить абзацем следующего содержания:</w:t>
      </w:r>
    </w:p>
    <w:p w:rsidR="00926824" w:rsidRPr="001A265E" w:rsidRDefault="00926824" w:rsidP="003E6743">
      <w:pPr>
        <w:pStyle w:val="2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1A265E">
        <w:rPr>
          <w:color w:val="000000"/>
          <w:sz w:val="28"/>
          <w:szCs w:val="28"/>
        </w:rPr>
        <w:t>«педагогическим работникам организаций дополнительного образования в размере не менее 9 процентов фонда оплаты труда этой категории работников.».</w:t>
      </w:r>
    </w:p>
    <w:p w:rsidR="00926824" w:rsidRPr="001A265E" w:rsidRDefault="00926824" w:rsidP="003E6743">
      <w:pPr>
        <w:pStyle w:val="2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1A265E">
        <w:rPr>
          <w:sz w:val="28"/>
          <w:szCs w:val="28"/>
        </w:rPr>
        <w:t xml:space="preserve">2. Настоящее Решение вступает в силу со дня </w:t>
      </w:r>
      <w:r>
        <w:rPr>
          <w:sz w:val="28"/>
          <w:szCs w:val="28"/>
        </w:rPr>
        <w:t>официального опубликования, за исключением подпунктов 1.1.1., 1.1.2., 1.1.4., 1.1.5. пункта 1.1. настоящего р</w:t>
      </w:r>
      <w:r w:rsidRPr="001A265E">
        <w:rPr>
          <w:sz w:val="28"/>
          <w:szCs w:val="28"/>
        </w:rPr>
        <w:t>ешения, вступающих в силу с 1 января 201</w:t>
      </w:r>
      <w:r>
        <w:rPr>
          <w:sz w:val="28"/>
          <w:szCs w:val="28"/>
        </w:rPr>
        <w:t>7</w:t>
      </w:r>
      <w:r w:rsidRPr="001A265E">
        <w:rPr>
          <w:sz w:val="28"/>
          <w:szCs w:val="28"/>
        </w:rPr>
        <w:t xml:space="preserve"> года.</w:t>
      </w:r>
    </w:p>
    <w:p w:rsidR="00926824" w:rsidRPr="001A265E" w:rsidRDefault="00926824" w:rsidP="000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 xml:space="preserve">3. Настоящее Решение подлежит размещению на официальном сайте муниципального образования «Мелекесский район» Ульяновской области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A265E">
        <w:rPr>
          <w:rFonts w:ascii="Times New Roman" w:hAnsi="Times New Roman"/>
          <w:sz w:val="28"/>
          <w:szCs w:val="28"/>
        </w:rPr>
        <w:t>сети Интернет.</w:t>
      </w:r>
    </w:p>
    <w:p w:rsidR="00926824" w:rsidRPr="001A265E" w:rsidRDefault="00926824" w:rsidP="000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>4.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Pr="001A265E">
        <w:rPr>
          <w:rFonts w:ascii="Times New Roman" w:hAnsi="Times New Roman"/>
          <w:sz w:val="28"/>
          <w:szCs w:val="28"/>
        </w:rPr>
        <w:t>ешения возложить на председателя постоянной  комиссии по социальной и молодежной политике и вопросам развития местного самоуправления Мороз К.В.</w:t>
      </w:r>
    </w:p>
    <w:p w:rsidR="00926824" w:rsidRPr="001A265E" w:rsidRDefault="00926824" w:rsidP="0014691A">
      <w:pPr>
        <w:spacing w:after="0"/>
        <w:rPr>
          <w:rFonts w:ascii="Times New Roman" w:hAnsi="Times New Roman"/>
          <w:sz w:val="28"/>
          <w:szCs w:val="28"/>
        </w:rPr>
      </w:pPr>
    </w:p>
    <w:p w:rsidR="00926824" w:rsidRPr="001A265E" w:rsidRDefault="00926824" w:rsidP="0014691A">
      <w:pPr>
        <w:spacing w:after="0"/>
        <w:rPr>
          <w:rFonts w:ascii="Times New Roman" w:hAnsi="Times New Roman"/>
          <w:sz w:val="28"/>
          <w:szCs w:val="28"/>
        </w:rPr>
      </w:pPr>
    </w:p>
    <w:p w:rsidR="00926824" w:rsidRPr="001A265E" w:rsidRDefault="00926824" w:rsidP="0014691A">
      <w:pPr>
        <w:spacing w:after="0"/>
        <w:rPr>
          <w:rFonts w:ascii="Times New Roman" w:hAnsi="Times New Roman"/>
          <w:sz w:val="28"/>
          <w:szCs w:val="28"/>
        </w:rPr>
      </w:pPr>
    </w:p>
    <w:p w:rsidR="00926824" w:rsidRPr="001A265E" w:rsidRDefault="00926824" w:rsidP="0014691A">
      <w:pPr>
        <w:spacing w:after="0"/>
        <w:ind w:right="-585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26824" w:rsidRPr="001A265E" w:rsidRDefault="00926824" w:rsidP="0014691A">
      <w:pPr>
        <w:spacing w:after="0"/>
        <w:ind w:right="-585"/>
        <w:jc w:val="both"/>
        <w:rPr>
          <w:rFonts w:ascii="Times New Roman" w:hAnsi="Times New Roman"/>
          <w:sz w:val="28"/>
          <w:szCs w:val="28"/>
        </w:rPr>
      </w:pPr>
      <w:r w:rsidRPr="001A265E">
        <w:rPr>
          <w:rFonts w:ascii="Times New Roman" w:hAnsi="Times New Roman"/>
          <w:sz w:val="28"/>
          <w:szCs w:val="28"/>
        </w:rPr>
        <w:t>“Мелекесский район”</w:t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</w:r>
      <w:r w:rsidRPr="001A265E">
        <w:rPr>
          <w:rFonts w:ascii="Times New Roman" w:hAnsi="Times New Roman"/>
          <w:sz w:val="28"/>
          <w:szCs w:val="28"/>
        </w:rPr>
        <w:tab/>
        <w:t>С.П.Тимошенко</w:t>
      </w: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Default="00926824" w:rsidP="0014691A">
      <w:pPr>
        <w:spacing w:after="0"/>
        <w:ind w:right="-585"/>
        <w:jc w:val="both"/>
        <w:rPr>
          <w:rFonts w:ascii="Times New Roman" w:hAnsi="Times New Roman"/>
          <w:sz w:val="24"/>
          <w:szCs w:val="24"/>
        </w:rPr>
      </w:pPr>
    </w:p>
    <w:p w:rsidR="00926824" w:rsidRPr="000F57BF" w:rsidRDefault="00926824" w:rsidP="00EE02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7BF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926824" w:rsidRPr="00AE5886" w:rsidRDefault="00926824" w:rsidP="00EE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E5886">
        <w:rPr>
          <w:rFonts w:ascii="Times New Roman" w:hAnsi="Times New Roman"/>
          <w:sz w:val="28"/>
          <w:szCs w:val="28"/>
        </w:rPr>
        <w:t xml:space="preserve"> проекту решения Совета депутатов </w:t>
      </w:r>
    </w:p>
    <w:p w:rsidR="00926824" w:rsidRPr="00AE5886" w:rsidRDefault="00926824" w:rsidP="00EE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886">
        <w:rPr>
          <w:rFonts w:ascii="Times New Roman" w:hAnsi="Times New Roman"/>
          <w:sz w:val="28"/>
          <w:szCs w:val="28"/>
        </w:rPr>
        <w:t xml:space="preserve">муниципального образования “Мелекесский район” Ульяновской области </w:t>
      </w:r>
    </w:p>
    <w:p w:rsidR="00926824" w:rsidRPr="00AE5886" w:rsidRDefault="00926824" w:rsidP="00EE02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58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C73E4">
        <w:rPr>
          <w:rFonts w:ascii="Times New Roman" w:hAnsi="Times New Roman" w:cs="Times New Roman"/>
          <w:bCs/>
          <w:sz w:val="28"/>
          <w:szCs w:val="28"/>
        </w:rPr>
        <w:t>О</w:t>
      </w:r>
      <w:r w:rsidRPr="00CC7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Pr="00AE5886">
        <w:rPr>
          <w:rFonts w:ascii="Times New Roman" w:hAnsi="Times New Roman" w:cs="Times New Roman"/>
          <w:sz w:val="28"/>
          <w:szCs w:val="28"/>
        </w:rPr>
        <w:t>оложение об отраслевой системе оплаты труда работников муниципальных бюджетных и казенных 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>ий муниципального образования "Мелекесский район" У</w:t>
      </w:r>
      <w:r w:rsidRPr="00AE5886">
        <w:rPr>
          <w:rFonts w:ascii="Times New Roman" w:hAnsi="Times New Roman" w:cs="Times New Roman"/>
          <w:sz w:val="28"/>
          <w:szCs w:val="28"/>
        </w:rPr>
        <w:t xml:space="preserve">льяновской области",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5886">
        <w:rPr>
          <w:rFonts w:ascii="Times New Roman" w:hAnsi="Times New Roman" w:cs="Times New Roman"/>
          <w:sz w:val="28"/>
          <w:szCs w:val="28"/>
        </w:rPr>
        <w:t>овета депутатов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"Мелекесский район" У</w:t>
      </w:r>
      <w:r w:rsidRPr="00AE5886">
        <w:rPr>
          <w:rFonts w:ascii="Times New Roman" w:hAnsi="Times New Roman" w:cs="Times New Roman"/>
          <w:sz w:val="28"/>
          <w:szCs w:val="28"/>
        </w:rPr>
        <w:t xml:space="preserve">льяновской области от 18.10.2013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5886">
        <w:rPr>
          <w:rFonts w:ascii="Times New Roman" w:hAnsi="Times New Roman" w:cs="Times New Roman"/>
          <w:sz w:val="28"/>
          <w:szCs w:val="28"/>
        </w:rPr>
        <w:t xml:space="preserve"> 3/10 (с изменениями от 30.10.2013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5886">
        <w:rPr>
          <w:rFonts w:ascii="Times New Roman" w:hAnsi="Times New Roman" w:cs="Times New Roman"/>
          <w:sz w:val="28"/>
          <w:szCs w:val="28"/>
        </w:rPr>
        <w:t>4/15, от 28.05.2014 №12/76)</w:t>
      </w:r>
      <w:r w:rsidRPr="00AE5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6824" w:rsidRPr="00C96F62" w:rsidRDefault="00926824" w:rsidP="00EE02BD">
      <w:pPr>
        <w:spacing w:line="200" w:lineRule="atLeast"/>
        <w:jc w:val="both"/>
        <w:rPr>
          <w:rFonts w:ascii="Times New Roman" w:hAnsi="Times New Roman"/>
          <w:sz w:val="20"/>
          <w:szCs w:val="20"/>
        </w:rPr>
      </w:pPr>
    </w:p>
    <w:p w:rsidR="00926824" w:rsidRDefault="00926824" w:rsidP="00EE02B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886">
        <w:rPr>
          <w:rFonts w:ascii="Times New Roman" w:hAnsi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изменением законодательства, а именно внесением изменений в постановление Правительства Ульяновской области «Об утверждении Положения об отраслевой системе оплаты труда работников областных государственных образовательных организаций Ульяновской области» № 547-П от 20.11.2013, предлагается внести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AE5886">
        <w:rPr>
          <w:rFonts w:ascii="Times New Roman" w:hAnsi="Times New Roman"/>
          <w:sz w:val="28"/>
          <w:szCs w:val="28"/>
        </w:rPr>
        <w:t>оложение об отраслевой системе оплаты труда работников муниципальных бюджетных и казенных образовательных организац</w:t>
      </w:r>
      <w:r>
        <w:rPr>
          <w:rFonts w:ascii="Times New Roman" w:hAnsi="Times New Roman"/>
          <w:sz w:val="28"/>
          <w:szCs w:val="28"/>
        </w:rPr>
        <w:t>ий муниципального образования «Мелекесский район» У</w:t>
      </w:r>
      <w:r w:rsidRPr="00AE5886">
        <w:rPr>
          <w:rFonts w:ascii="Times New Roman" w:hAnsi="Times New Roman"/>
          <w:sz w:val="28"/>
          <w:szCs w:val="28"/>
        </w:rPr>
        <w:t>льяновской о</w:t>
      </w:r>
      <w:r>
        <w:rPr>
          <w:rFonts w:ascii="Times New Roman" w:hAnsi="Times New Roman"/>
          <w:sz w:val="28"/>
          <w:szCs w:val="28"/>
        </w:rPr>
        <w:t>бласти, утвержденное решением С</w:t>
      </w:r>
      <w:r w:rsidRPr="00AE5886">
        <w:rPr>
          <w:rFonts w:ascii="Times New Roman" w:hAnsi="Times New Roman"/>
          <w:sz w:val="28"/>
          <w:szCs w:val="28"/>
        </w:rPr>
        <w:t>овета депутатов муниципального образования "</w:t>
      </w:r>
      <w:r>
        <w:rPr>
          <w:rFonts w:ascii="Times New Roman" w:hAnsi="Times New Roman"/>
          <w:sz w:val="28"/>
          <w:szCs w:val="28"/>
        </w:rPr>
        <w:t>Мелекесский район" У</w:t>
      </w:r>
      <w:r w:rsidRPr="00AE5886">
        <w:rPr>
          <w:rFonts w:ascii="Times New Roman" w:hAnsi="Times New Roman"/>
          <w:sz w:val="28"/>
          <w:szCs w:val="28"/>
        </w:rPr>
        <w:t>льяно</w:t>
      </w:r>
      <w:r>
        <w:rPr>
          <w:rFonts w:ascii="Times New Roman" w:hAnsi="Times New Roman"/>
          <w:sz w:val="28"/>
          <w:szCs w:val="28"/>
        </w:rPr>
        <w:t>вской области от 18.10.2013 №3/10.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6824" w:rsidRDefault="00926824" w:rsidP="00EE02B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AE5886">
        <w:rPr>
          <w:rFonts w:ascii="Times New Roman" w:hAnsi="Times New Roman"/>
          <w:sz w:val="28"/>
          <w:szCs w:val="28"/>
          <w:lang w:eastAsia="ru-RU"/>
        </w:rPr>
        <w:t>со сложившейся практикой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E58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0846">
        <w:rPr>
          <w:rFonts w:ascii="Times New Roman" w:hAnsi="Times New Roman"/>
          <w:sz w:val="28"/>
          <w:szCs w:val="28"/>
          <w:lang w:eastAsia="ru-RU"/>
        </w:rPr>
        <w:t>в муниципальном образовании «Мелекесский район» возникла необходимость конкретизации правил организации отраслевой системы оплаты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0A2A">
        <w:rPr>
          <w:rFonts w:ascii="Times New Roman" w:hAnsi="Times New Roman"/>
          <w:sz w:val="28"/>
          <w:szCs w:val="28"/>
        </w:rPr>
        <w:t>работников муниципальных бюджетных и казенных образовательных организаций муниципального образования "Мелекесский район" Ульяновской области</w:t>
      </w:r>
      <w:r w:rsidRPr="00540A2A">
        <w:rPr>
          <w:rFonts w:ascii="Times New Roman" w:hAnsi="Times New Roman"/>
          <w:sz w:val="28"/>
          <w:szCs w:val="28"/>
          <w:lang w:eastAsia="ru-RU"/>
        </w:rPr>
        <w:t>,</w:t>
      </w:r>
      <w:r w:rsidRPr="00B20846">
        <w:rPr>
          <w:rFonts w:ascii="Times New Roman" w:hAnsi="Times New Roman"/>
          <w:sz w:val="28"/>
          <w:szCs w:val="28"/>
          <w:lang w:eastAsia="ru-RU"/>
        </w:rPr>
        <w:t xml:space="preserve"> порядка определения</w:t>
      </w:r>
      <w:r w:rsidRPr="00B208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20846">
        <w:rPr>
          <w:rFonts w:ascii="Times New Roman" w:hAnsi="Times New Roman"/>
          <w:sz w:val="28"/>
          <w:szCs w:val="28"/>
        </w:rPr>
        <w:t>надбавок за классность, за квалификационную категорию (педагогическим работникам), за работу в образовательных организациях с определенными условиями, выплат стимулирующего характера</w:t>
      </w:r>
      <w:r>
        <w:rPr>
          <w:rFonts w:ascii="Times New Roman" w:hAnsi="Times New Roman"/>
          <w:sz w:val="28"/>
          <w:szCs w:val="28"/>
        </w:rPr>
        <w:t>. Т</w:t>
      </w:r>
      <w:r w:rsidRPr="00B20846">
        <w:rPr>
          <w:rFonts w:ascii="Times New Roman" w:hAnsi="Times New Roman"/>
          <w:sz w:val="28"/>
          <w:szCs w:val="28"/>
        </w:rPr>
        <w:t>акже проектом решения устанавливается матери</w:t>
      </w:r>
      <w:r>
        <w:rPr>
          <w:rFonts w:ascii="Times New Roman" w:hAnsi="Times New Roman"/>
          <w:sz w:val="28"/>
          <w:szCs w:val="28"/>
        </w:rPr>
        <w:t>а</w:t>
      </w:r>
      <w:r w:rsidRPr="00B20846">
        <w:rPr>
          <w:rFonts w:ascii="Times New Roman" w:hAnsi="Times New Roman"/>
          <w:sz w:val="28"/>
          <w:szCs w:val="28"/>
        </w:rPr>
        <w:t>льная ответственность за нецелевое, неправомерное и (или) неэффективное использование фонда оплаты труда руководителей, главных бухгалтеров и заместителей руководителей образовательных организаций.</w:t>
      </w:r>
    </w:p>
    <w:p w:rsidR="00926824" w:rsidRDefault="00926824" w:rsidP="00EE02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изменения предусматривают </w:t>
      </w:r>
      <w:r w:rsidRPr="00C91253">
        <w:rPr>
          <w:rFonts w:ascii="Times New Roman" w:hAnsi="Times New Roman"/>
          <w:sz w:val="28"/>
          <w:szCs w:val="28"/>
        </w:rPr>
        <w:t xml:space="preserve">дифференцированный </w:t>
      </w:r>
      <w:r>
        <w:rPr>
          <w:rFonts w:ascii="Times New Roman" w:hAnsi="Times New Roman"/>
          <w:sz w:val="28"/>
          <w:szCs w:val="28"/>
        </w:rPr>
        <w:t xml:space="preserve">подход к распределению </w:t>
      </w:r>
      <w:r w:rsidRPr="00B20846">
        <w:rPr>
          <w:rFonts w:ascii="Times New Roman" w:hAnsi="Times New Roman"/>
          <w:sz w:val="28"/>
          <w:szCs w:val="28"/>
        </w:rPr>
        <w:t>выплат стимулирующего характера</w:t>
      </w:r>
      <w:r>
        <w:rPr>
          <w:rFonts w:ascii="Times New Roman" w:hAnsi="Times New Roman"/>
          <w:sz w:val="28"/>
          <w:szCs w:val="28"/>
        </w:rPr>
        <w:t>, и изменения произойдут в структуре в пределах установленного фонда оплаты труда. При включении общеобразовательной организации в перечень общеобразовательных организаций обеспечивающих высокое качество подготовки выпускников 9-х и 11-х классов по результатам государственной итоговой аттестации для установления педагогическим работникам надбавки до 15 % будут выделены дополнительные денежные средства из областного бюджета. Данная надбавка будет устанавливаться с 01.01.2017г. по итогом сдачи государственной итоговой аттестации выпускниками 9-х и 11-х классов за 2016г.</w:t>
      </w:r>
    </w:p>
    <w:p w:rsidR="00926824" w:rsidRDefault="00926824" w:rsidP="00EE02BD">
      <w:pPr>
        <w:ind w:firstLine="540"/>
        <w:rPr>
          <w:rFonts w:ascii="Times New Roman" w:hAnsi="Times New Roman"/>
          <w:sz w:val="28"/>
          <w:szCs w:val="28"/>
        </w:rPr>
      </w:pPr>
    </w:p>
    <w:p w:rsidR="00926824" w:rsidRPr="00AE5886" w:rsidRDefault="00926824" w:rsidP="00EE02BD">
      <w:pPr>
        <w:spacing w:line="200" w:lineRule="atLeast"/>
        <w:ind w:hanging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С.Э. Щукина</w:t>
      </w:r>
    </w:p>
    <w:p w:rsidR="00926824" w:rsidRDefault="00926824" w:rsidP="000F57BF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824" w:rsidRDefault="00926824" w:rsidP="000F57BF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824" w:rsidRDefault="00926824" w:rsidP="000F57BF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824" w:rsidRDefault="00926824" w:rsidP="000F57BF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824" w:rsidRPr="000F57BF" w:rsidRDefault="00926824" w:rsidP="000F57BF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  <w:r w:rsidRPr="000F57BF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926824" w:rsidRPr="000F57BF" w:rsidRDefault="00926824" w:rsidP="000F57BF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926824" w:rsidRDefault="00926824" w:rsidP="00540A2A">
      <w:pPr>
        <w:spacing w:after="0"/>
        <w:ind w:right="1"/>
        <w:jc w:val="both"/>
        <w:rPr>
          <w:rFonts w:ascii="Times New Roman" w:hAnsi="Times New Roman"/>
          <w:sz w:val="28"/>
          <w:szCs w:val="28"/>
          <w:u w:val="single"/>
        </w:rPr>
      </w:pPr>
      <w:r w:rsidRPr="000F57B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Pr="000F57BF">
        <w:rPr>
          <w:rFonts w:ascii="Times New Roman" w:hAnsi="Times New Roman"/>
          <w:sz w:val="28"/>
          <w:szCs w:val="28"/>
        </w:rPr>
        <w:t>муниципального образования «Мелекесский район» от</w:t>
      </w:r>
      <w:r w:rsidRPr="000F57B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26824" w:rsidRPr="000F57BF" w:rsidRDefault="00926824" w:rsidP="00540A2A">
      <w:pPr>
        <w:spacing w:after="0"/>
        <w:ind w:right="1"/>
        <w:jc w:val="both"/>
        <w:rPr>
          <w:rFonts w:ascii="Times New Roman" w:hAnsi="Times New Roman"/>
          <w:bCs/>
          <w:sz w:val="28"/>
          <w:szCs w:val="28"/>
        </w:rPr>
      </w:pPr>
      <w:r w:rsidRPr="000F57BF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Pr="000F57BF">
        <w:rPr>
          <w:rFonts w:ascii="Times New Roman" w:hAnsi="Times New Roman"/>
          <w:sz w:val="28"/>
          <w:szCs w:val="28"/>
        </w:rPr>
        <w:t>№_________</w:t>
      </w:r>
      <w:r w:rsidRPr="000F57BF">
        <w:rPr>
          <w:rFonts w:ascii="Times New Roman" w:hAnsi="Times New Roman"/>
          <w:bCs/>
          <w:sz w:val="28"/>
          <w:szCs w:val="28"/>
        </w:rPr>
        <w:t xml:space="preserve">  </w:t>
      </w:r>
    </w:p>
    <w:p w:rsidR="00926824" w:rsidRPr="00540A2A" w:rsidRDefault="00926824" w:rsidP="00540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7BF">
        <w:rPr>
          <w:rFonts w:ascii="Times New Roman" w:hAnsi="Times New Roman"/>
          <w:bCs/>
          <w:sz w:val="28"/>
          <w:szCs w:val="28"/>
        </w:rPr>
        <w:t>«</w:t>
      </w:r>
      <w:r w:rsidRPr="000F57BF"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540A2A">
        <w:rPr>
          <w:rFonts w:ascii="Times New Roman" w:hAnsi="Times New Roman"/>
          <w:b/>
          <w:sz w:val="28"/>
          <w:szCs w:val="28"/>
        </w:rPr>
        <w:t>изменений в Положение об отраслевой системе оплаты труда работников муниципальных бюджетных и казенных образовательных организаций муниципального образования "Мелекесский район" Ульяновской области, утвержденное решением Совета депутатов муниципального образования «Мелекесский район» Ульяновской области от 18.10.2013 № 3/10 (с изменениями от 30.10.2013 №4/15, от 28.05.2014 №12/76)»</w:t>
      </w:r>
    </w:p>
    <w:p w:rsidR="00926824" w:rsidRPr="000F57BF" w:rsidRDefault="00926824" w:rsidP="00540A2A">
      <w:pPr>
        <w:spacing w:after="0" w:line="204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0F57BF">
        <w:rPr>
          <w:rFonts w:ascii="Times New Roman" w:hAnsi="Times New Roman"/>
          <w:sz w:val="28"/>
          <w:szCs w:val="28"/>
        </w:rPr>
        <w:t>Подготовлен: Управлением образования администрации МО «Мелекесский район» Ульяновской области</w:t>
      </w:r>
    </w:p>
    <w:p w:rsidR="00926824" w:rsidRPr="000F57BF" w:rsidRDefault="00926824" w:rsidP="000F57BF">
      <w:pPr>
        <w:spacing w:after="0"/>
        <w:ind w:left="1620" w:hanging="1620"/>
        <w:rPr>
          <w:rFonts w:ascii="Times New Roman" w:hAnsi="Times New Roman"/>
          <w:sz w:val="28"/>
          <w:szCs w:val="28"/>
        </w:rPr>
      </w:pPr>
    </w:p>
    <w:p w:rsidR="00926824" w:rsidRPr="000F57BF" w:rsidRDefault="00926824" w:rsidP="000F57BF">
      <w:pPr>
        <w:spacing w:after="0"/>
        <w:ind w:left="1620" w:hanging="1620"/>
        <w:rPr>
          <w:rFonts w:ascii="Times New Roman" w:hAnsi="Times New Roman"/>
          <w:b/>
          <w:sz w:val="28"/>
          <w:szCs w:val="28"/>
        </w:rPr>
      </w:pPr>
      <w:r w:rsidRPr="000F57BF">
        <w:rPr>
          <w:rFonts w:ascii="Times New Roman" w:hAnsi="Times New Roman"/>
          <w:b/>
          <w:sz w:val="28"/>
          <w:szCs w:val="28"/>
        </w:rPr>
        <w:t>СОГЛАСОВАНО:</w:t>
      </w: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890"/>
        <w:gridCol w:w="1923"/>
        <w:gridCol w:w="1559"/>
      </w:tblGrid>
      <w:tr w:rsidR="00926824" w:rsidRPr="00B23A20" w:rsidTr="0009114F">
        <w:trPr>
          <w:cantSplit/>
          <w:trHeight w:hRule="exact" w:val="730"/>
        </w:trPr>
        <w:tc>
          <w:tcPr>
            <w:tcW w:w="2410" w:type="dxa"/>
          </w:tcPr>
          <w:p w:rsidR="00926824" w:rsidRPr="00B23A20" w:rsidRDefault="00926824" w:rsidP="000F57BF">
            <w:pPr>
              <w:tabs>
                <w:tab w:val="left" w:pos="2977"/>
              </w:tabs>
              <w:snapToGrid w:val="0"/>
              <w:spacing w:after="0" w:line="240" w:lineRule="exact"/>
              <w:ind w:left="-16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Фамилия,  инициалы</w:t>
            </w:r>
          </w:p>
        </w:tc>
        <w:tc>
          <w:tcPr>
            <w:tcW w:w="3890" w:type="dxa"/>
            <w:vAlign w:val="center"/>
          </w:tcPr>
          <w:p w:rsidR="00926824" w:rsidRPr="00B23A20" w:rsidRDefault="00926824" w:rsidP="000F57BF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26824" w:rsidRPr="00B23A20" w:rsidRDefault="00926824" w:rsidP="000F57BF">
            <w:pPr>
              <w:spacing w:after="0"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923" w:type="dxa"/>
            <w:vAlign w:val="center"/>
          </w:tcPr>
          <w:p w:rsidR="00926824" w:rsidRPr="00B23A20" w:rsidRDefault="00926824" w:rsidP="000F57BF">
            <w:pPr>
              <w:snapToGrid w:val="0"/>
              <w:spacing w:after="0"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26824" w:rsidRPr="00B23A20" w:rsidRDefault="00926824" w:rsidP="000F57BF">
            <w:pPr>
              <w:spacing w:after="0"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26824" w:rsidRPr="00B23A20" w:rsidTr="00540A2A">
        <w:trPr>
          <w:cantSplit/>
          <w:trHeight w:hRule="exact" w:val="1421"/>
        </w:trPr>
        <w:tc>
          <w:tcPr>
            <w:tcW w:w="2410" w:type="dxa"/>
          </w:tcPr>
          <w:p w:rsidR="00926824" w:rsidRPr="00B23A20" w:rsidRDefault="00926824" w:rsidP="000F57BF">
            <w:pPr>
              <w:tabs>
                <w:tab w:val="left" w:pos="2977"/>
              </w:tabs>
              <w:snapToGrid w:val="0"/>
              <w:spacing w:after="0" w:line="240" w:lineRule="exact"/>
              <w:ind w:left="-16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Мухутдинов И.Н.</w:t>
            </w:r>
          </w:p>
        </w:tc>
        <w:tc>
          <w:tcPr>
            <w:tcW w:w="3890" w:type="dxa"/>
            <w:vAlign w:val="center"/>
          </w:tcPr>
          <w:p w:rsidR="00926824" w:rsidRPr="00B23A20" w:rsidRDefault="00926824" w:rsidP="00540A2A">
            <w:pPr>
              <w:tabs>
                <w:tab w:val="left" w:pos="2977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«Мелекесский район» Ульяновской области</w:t>
            </w:r>
          </w:p>
        </w:tc>
        <w:tc>
          <w:tcPr>
            <w:tcW w:w="1923" w:type="dxa"/>
            <w:vAlign w:val="center"/>
          </w:tcPr>
          <w:p w:rsidR="00926824" w:rsidRPr="00B23A20" w:rsidRDefault="00926824" w:rsidP="000F57BF">
            <w:pPr>
              <w:snapToGrid w:val="0"/>
              <w:spacing w:after="0"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6824" w:rsidRPr="00B23A20" w:rsidRDefault="00926824" w:rsidP="000F57BF">
            <w:pPr>
              <w:spacing w:after="0"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824" w:rsidRPr="00B23A20" w:rsidTr="0009114F">
        <w:trPr>
          <w:trHeight w:val="351"/>
        </w:trPr>
        <w:tc>
          <w:tcPr>
            <w:tcW w:w="2410" w:type="dxa"/>
          </w:tcPr>
          <w:p w:rsidR="00926824" w:rsidRPr="00B23A20" w:rsidRDefault="00926824" w:rsidP="000F57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Катиркина С.Д.</w:t>
            </w:r>
          </w:p>
        </w:tc>
        <w:tc>
          <w:tcPr>
            <w:tcW w:w="3890" w:type="dxa"/>
          </w:tcPr>
          <w:p w:rsidR="00926824" w:rsidRPr="00B23A20" w:rsidRDefault="00926824" w:rsidP="00540A2A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«Мелекесский район» Ульяновской области</w:t>
            </w:r>
          </w:p>
        </w:tc>
        <w:tc>
          <w:tcPr>
            <w:tcW w:w="1923" w:type="dxa"/>
          </w:tcPr>
          <w:p w:rsidR="00926824" w:rsidRPr="00B23A20" w:rsidRDefault="00926824" w:rsidP="000F57BF">
            <w:pPr>
              <w:snapToGri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824" w:rsidRPr="00B23A20" w:rsidRDefault="00926824" w:rsidP="000F57B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824" w:rsidRPr="00B23A20" w:rsidTr="0009114F">
        <w:trPr>
          <w:trHeight w:val="438"/>
        </w:trPr>
        <w:tc>
          <w:tcPr>
            <w:tcW w:w="2410" w:type="dxa"/>
          </w:tcPr>
          <w:p w:rsidR="00926824" w:rsidRPr="00B23A20" w:rsidRDefault="00926824" w:rsidP="000F57BF">
            <w:pPr>
              <w:tabs>
                <w:tab w:val="left" w:pos="29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 xml:space="preserve">Губанова Е.Н. </w:t>
            </w:r>
          </w:p>
        </w:tc>
        <w:tc>
          <w:tcPr>
            <w:tcW w:w="3890" w:type="dxa"/>
          </w:tcPr>
          <w:p w:rsidR="00926824" w:rsidRPr="00B23A20" w:rsidRDefault="00926824" w:rsidP="00540A2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Начальник  отдела правового  обеспечения администрации муниципального образования «Мелекесский район» Ульяновской области</w:t>
            </w:r>
          </w:p>
        </w:tc>
        <w:tc>
          <w:tcPr>
            <w:tcW w:w="1923" w:type="dxa"/>
          </w:tcPr>
          <w:p w:rsidR="00926824" w:rsidRPr="00B23A20" w:rsidRDefault="00926824" w:rsidP="000F57B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824" w:rsidRPr="00B23A20" w:rsidRDefault="00926824" w:rsidP="000F57B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824" w:rsidRPr="00B23A20" w:rsidTr="0009114F">
        <w:trPr>
          <w:trHeight w:val="1121"/>
        </w:trPr>
        <w:tc>
          <w:tcPr>
            <w:tcW w:w="2410" w:type="dxa"/>
          </w:tcPr>
          <w:p w:rsidR="00926824" w:rsidRPr="00B23A20" w:rsidRDefault="00926824" w:rsidP="000F57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Щукин А.В.</w:t>
            </w:r>
          </w:p>
        </w:tc>
        <w:tc>
          <w:tcPr>
            <w:tcW w:w="3890" w:type="dxa"/>
          </w:tcPr>
          <w:p w:rsidR="00926824" w:rsidRPr="00B23A20" w:rsidRDefault="00926824" w:rsidP="00540A2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администрации муниципального образования «Мелекесский район» Ульяновской области  </w:t>
            </w:r>
          </w:p>
        </w:tc>
        <w:tc>
          <w:tcPr>
            <w:tcW w:w="1923" w:type="dxa"/>
          </w:tcPr>
          <w:p w:rsidR="00926824" w:rsidRPr="00B23A20" w:rsidRDefault="00926824" w:rsidP="000F57B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824" w:rsidRPr="00B23A20" w:rsidRDefault="00926824" w:rsidP="000F57B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824" w:rsidRPr="00B23A20" w:rsidTr="0009114F">
        <w:trPr>
          <w:trHeight w:val="1607"/>
        </w:trPr>
        <w:tc>
          <w:tcPr>
            <w:tcW w:w="2410" w:type="dxa"/>
          </w:tcPr>
          <w:p w:rsidR="00926824" w:rsidRPr="00B23A20" w:rsidRDefault="00926824" w:rsidP="000F57BF">
            <w:pPr>
              <w:tabs>
                <w:tab w:val="left" w:pos="29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Заварзина Н.А.</w:t>
            </w:r>
          </w:p>
        </w:tc>
        <w:tc>
          <w:tcPr>
            <w:tcW w:w="3890" w:type="dxa"/>
          </w:tcPr>
          <w:p w:rsidR="00926824" w:rsidRPr="00B23A20" w:rsidRDefault="00926824" w:rsidP="00540A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 Совета депутатов муниципального образования «Мелекесский район» Ульяновской области</w:t>
            </w:r>
          </w:p>
        </w:tc>
        <w:tc>
          <w:tcPr>
            <w:tcW w:w="1923" w:type="dxa"/>
          </w:tcPr>
          <w:p w:rsidR="00926824" w:rsidRPr="00B23A20" w:rsidRDefault="00926824" w:rsidP="000F57B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824" w:rsidRPr="00B23A20" w:rsidRDefault="00926824" w:rsidP="000F57B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824" w:rsidRPr="00B23A20" w:rsidTr="0009114F">
        <w:trPr>
          <w:trHeight w:val="1607"/>
        </w:trPr>
        <w:tc>
          <w:tcPr>
            <w:tcW w:w="2410" w:type="dxa"/>
          </w:tcPr>
          <w:p w:rsidR="00926824" w:rsidRPr="00B23A20" w:rsidRDefault="00926824" w:rsidP="000F57BF">
            <w:pPr>
              <w:tabs>
                <w:tab w:val="left" w:pos="29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 xml:space="preserve">Щукина С.Э. </w:t>
            </w:r>
          </w:p>
        </w:tc>
        <w:tc>
          <w:tcPr>
            <w:tcW w:w="3890" w:type="dxa"/>
          </w:tcPr>
          <w:p w:rsidR="00926824" w:rsidRPr="00B23A20" w:rsidRDefault="00926824" w:rsidP="00540A2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3A20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администрации муниципального образования «Мелекесский район» Ульяновской области </w:t>
            </w:r>
          </w:p>
        </w:tc>
        <w:tc>
          <w:tcPr>
            <w:tcW w:w="1923" w:type="dxa"/>
          </w:tcPr>
          <w:p w:rsidR="00926824" w:rsidRPr="00B23A20" w:rsidRDefault="00926824" w:rsidP="000F57B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824" w:rsidRPr="00B23A20" w:rsidRDefault="00926824" w:rsidP="000F57B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824" w:rsidRPr="000F57BF" w:rsidRDefault="00926824" w:rsidP="000F57BF">
      <w:pPr>
        <w:spacing w:after="0" w:line="168" w:lineRule="auto"/>
        <w:rPr>
          <w:rFonts w:ascii="Times New Roman" w:hAnsi="Times New Roman"/>
          <w:sz w:val="28"/>
          <w:szCs w:val="28"/>
        </w:rPr>
      </w:pPr>
    </w:p>
    <w:p w:rsidR="00926824" w:rsidRPr="00540A2A" w:rsidRDefault="00926824" w:rsidP="00540A2A">
      <w:pPr>
        <w:snapToGrid w:val="0"/>
        <w:spacing w:after="0"/>
        <w:contextualSpacing/>
        <w:jc w:val="both"/>
        <w:rPr>
          <w:rFonts w:ascii="Times New Roman" w:hAnsi="Times New Roman"/>
          <w:u w:val="single"/>
        </w:rPr>
      </w:pPr>
      <w:r w:rsidRPr="000F57BF">
        <w:rPr>
          <w:rFonts w:ascii="Times New Roman" w:hAnsi="Times New Roman"/>
          <w:u w:val="single"/>
        </w:rPr>
        <w:t>Исполнитель: Фарафонтова О.О</w:t>
      </w:r>
      <w:r>
        <w:rPr>
          <w:rFonts w:ascii="Times New Roman" w:hAnsi="Times New Roman"/>
          <w:u w:val="single"/>
        </w:rPr>
        <w:t xml:space="preserve">. </w:t>
      </w:r>
      <w:r w:rsidRPr="000F57BF">
        <w:rPr>
          <w:rFonts w:ascii="Times New Roman" w:hAnsi="Times New Roman"/>
          <w:u w:val="single"/>
        </w:rPr>
        <w:t xml:space="preserve">8(84235) 2-41-78  </w:t>
      </w:r>
    </w:p>
    <w:sectPr w:rsidR="00926824" w:rsidRPr="00540A2A" w:rsidSect="00540A2A">
      <w:pgSz w:w="11906" w:h="16838"/>
      <w:pgMar w:top="851" w:right="566" w:bottom="709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24" w:rsidRDefault="00926824" w:rsidP="00DA5624">
      <w:pPr>
        <w:spacing w:after="0" w:line="240" w:lineRule="auto"/>
      </w:pPr>
      <w:r>
        <w:separator/>
      </w:r>
    </w:p>
  </w:endnote>
  <w:endnote w:type="continuationSeparator" w:id="0">
    <w:p w:rsidR="00926824" w:rsidRDefault="00926824" w:rsidP="00DA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24" w:rsidRDefault="00926824" w:rsidP="00DA5624">
      <w:pPr>
        <w:spacing w:after="0" w:line="240" w:lineRule="auto"/>
      </w:pPr>
      <w:r>
        <w:separator/>
      </w:r>
    </w:p>
  </w:footnote>
  <w:footnote w:type="continuationSeparator" w:id="0">
    <w:p w:rsidR="00926824" w:rsidRDefault="00926824" w:rsidP="00DA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842"/>
    <w:multiLevelType w:val="multilevel"/>
    <w:tmpl w:val="B5F29E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85F69"/>
    <w:multiLevelType w:val="hybridMultilevel"/>
    <w:tmpl w:val="4A40F0E2"/>
    <w:lvl w:ilvl="0" w:tplc="E06C1A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5736136"/>
    <w:multiLevelType w:val="multilevel"/>
    <w:tmpl w:val="42505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9F75C7E"/>
    <w:multiLevelType w:val="hybridMultilevel"/>
    <w:tmpl w:val="5786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FC5ADC"/>
    <w:multiLevelType w:val="multilevel"/>
    <w:tmpl w:val="01B6F9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70977F8"/>
    <w:multiLevelType w:val="hybridMultilevel"/>
    <w:tmpl w:val="B84E1974"/>
    <w:lvl w:ilvl="0" w:tplc="C51A152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C976C8"/>
    <w:multiLevelType w:val="hybridMultilevel"/>
    <w:tmpl w:val="F800C706"/>
    <w:lvl w:ilvl="0" w:tplc="02C205EE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F6B7F6B"/>
    <w:multiLevelType w:val="multilevel"/>
    <w:tmpl w:val="0EF66D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24"/>
    <w:rsid w:val="00031194"/>
    <w:rsid w:val="00034989"/>
    <w:rsid w:val="0003686E"/>
    <w:rsid w:val="0009114F"/>
    <w:rsid w:val="000A0D13"/>
    <w:rsid w:val="000F3E25"/>
    <w:rsid w:val="000F57BF"/>
    <w:rsid w:val="0014691A"/>
    <w:rsid w:val="001837EE"/>
    <w:rsid w:val="00192F7F"/>
    <w:rsid w:val="001A265E"/>
    <w:rsid w:val="001A4F2C"/>
    <w:rsid w:val="0024404F"/>
    <w:rsid w:val="002735C1"/>
    <w:rsid w:val="002B4A93"/>
    <w:rsid w:val="002C5E7D"/>
    <w:rsid w:val="003A218D"/>
    <w:rsid w:val="003C105C"/>
    <w:rsid w:val="003E6743"/>
    <w:rsid w:val="00540A2A"/>
    <w:rsid w:val="005411BC"/>
    <w:rsid w:val="005F706B"/>
    <w:rsid w:val="00635D61"/>
    <w:rsid w:val="0073641A"/>
    <w:rsid w:val="007A7572"/>
    <w:rsid w:val="007B3DDC"/>
    <w:rsid w:val="007C2731"/>
    <w:rsid w:val="007D2FA1"/>
    <w:rsid w:val="00855D54"/>
    <w:rsid w:val="0086435E"/>
    <w:rsid w:val="00884660"/>
    <w:rsid w:val="00926824"/>
    <w:rsid w:val="00953F64"/>
    <w:rsid w:val="00A21932"/>
    <w:rsid w:val="00A502BC"/>
    <w:rsid w:val="00AA1178"/>
    <w:rsid w:val="00AA66BD"/>
    <w:rsid w:val="00AA74D2"/>
    <w:rsid w:val="00AB7EDA"/>
    <w:rsid w:val="00AE5886"/>
    <w:rsid w:val="00AF2998"/>
    <w:rsid w:val="00B20846"/>
    <w:rsid w:val="00B23A20"/>
    <w:rsid w:val="00B50B5B"/>
    <w:rsid w:val="00B74196"/>
    <w:rsid w:val="00B7650C"/>
    <w:rsid w:val="00B865BF"/>
    <w:rsid w:val="00C147C1"/>
    <w:rsid w:val="00C91253"/>
    <w:rsid w:val="00C96F62"/>
    <w:rsid w:val="00CC73E4"/>
    <w:rsid w:val="00DA5624"/>
    <w:rsid w:val="00DC2F8A"/>
    <w:rsid w:val="00E3518F"/>
    <w:rsid w:val="00E359FB"/>
    <w:rsid w:val="00E80094"/>
    <w:rsid w:val="00E9791E"/>
    <w:rsid w:val="00EA464D"/>
    <w:rsid w:val="00EB4198"/>
    <w:rsid w:val="00EB53E5"/>
    <w:rsid w:val="00ED18CE"/>
    <w:rsid w:val="00EE02BD"/>
    <w:rsid w:val="00EE2989"/>
    <w:rsid w:val="00EE38CB"/>
    <w:rsid w:val="00F02793"/>
    <w:rsid w:val="00F0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2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0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E2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05C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DA562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A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624"/>
    <w:rPr>
      <w:rFonts w:cs="Times New Roman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1A4F2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1A4F2C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rsid w:val="00EB41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77D9210CA7E037AEF6A6C905F2D338A1B42801CA6B17B05BC83885AC04511617AF18825Dp9V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6</Pages>
  <Words>2027</Words>
  <Characters>11559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2015-12-14T12:28:00Z</cp:lastPrinted>
  <dcterms:created xsi:type="dcterms:W3CDTF">2015-12-09T11:11:00Z</dcterms:created>
  <dcterms:modified xsi:type="dcterms:W3CDTF">2015-12-22T07:15:00Z</dcterms:modified>
</cp:coreProperties>
</file>