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68" w:rsidRPr="00157CA9" w:rsidRDefault="00725E68" w:rsidP="007C2410">
      <w:pPr>
        <w:spacing w:after="0"/>
        <w:jc w:val="center"/>
        <w:rPr>
          <w:rFonts w:ascii="PT Astra Serif" w:hAnsi="PT Astra Serif"/>
          <w:sz w:val="32"/>
          <w:szCs w:val="32"/>
        </w:rPr>
      </w:pPr>
      <w:bookmarkStart w:id="0" w:name="_GoBack"/>
      <w:bookmarkEnd w:id="0"/>
      <w:r w:rsidRPr="00157CA9">
        <w:rPr>
          <w:rFonts w:ascii="PT Astra Serif" w:hAnsi="PT Astra Serif"/>
          <w:b/>
          <w:sz w:val="32"/>
          <w:szCs w:val="32"/>
        </w:rPr>
        <w:t>АДМИНИСТРАЦИЯ МУНИЦИПАЛЬНОГО ОБРАЗОВАНИЯ «МЕЛЕКЕССКИЙ РАЙОН» УЛЬЯНОВСКОЙ ОБЛАСТИ</w:t>
      </w:r>
    </w:p>
    <w:p w:rsidR="00725E68" w:rsidRPr="00157CA9" w:rsidRDefault="00725E68" w:rsidP="007C2410">
      <w:pPr>
        <w:spacing w:after="0"/>
        <w:jc w:val="center"/>
        <w:rPr>
          <w:rFonts w:ascii="PT Astra Serif" w:hAnsi="PT Astra Serif"/>
          <w:b/>
          <w:sz w:val="32"/>
          <w:szCs w:val="32"/>
        </w:rPr>
      </w:pPr>
    </w:p>
    <w:p w:rsidR="007C2410" w:rsidRPr="00157CA9" w:rsidRDefault="007C2410" w:rsidP="007C2410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725E68" w:rsidRPr="00157CA9" w:rsidRDefault="00725E68" w:rsidP="007C2410">
      <w:pPr>
        <w:spacing w:after="0"/>
        <w:jc w:val="center"/>
        <w:rPr>
          <w:rFonts w:ascii="PT Astra Serif" w:hAnsi="PT Astra Serif"/>
          <w:b/>
          <w:sz w:val="32"/>
          <w:szCs w:val="32"/>
        </w:rPr>
      </w:pPr>
      <w:proofErr w:type="gramStart"/>
      <w:r w:rsidRPr="00157CA9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157CA9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725E68" w:rsidRPr="00157CA9" w:rsidRDefault="00725E68" w:rsidP="007C2410">
      <w:pPr>
        <w:spacing w:after="0"/>
        <w:rPr>
          <w:rFonts w:ascii="PT Astra Serif" w:hAnsi="PT Astra Serif"/>
          <w:b/>
          <w:sz w:val="28"/>
          <w:szCs w:val="28"/>
        </w:rPr>
      </w:pPr>
    </w:p>
    <w:p w:rsidR="007C2410" w:rsidRPr="00157CA9" w:rsidRDefault="007C2410" w:rsidP="007C2410">
      <w:pPr>
        <w:spacing w:after="0"/>
        <w:rPr>
          <w:rFonts w:ascii="PT Astra Serif" w:hAnsi="PT Astra Serif"/>
          <w:b/>
          <w:sz w:val="28"/>
          <w:szCs w:val="28"/>
        </w:rPr>
      </w:pPr>
    </w:p>
    <w:p w:rsidR="00725E68" w:rsidRPr="00157CA9" w:rsidRDefault="00725E68" w:rsidP="007C2410">
      <w:pPr>
        <w:spacing w:after="0"/>
        <w:rPr>
          <w:rFonts w:ascii="PT Astra Serif" w:hAnsi="PT Astra Serif"/>
          <w:sz w:val="24"/>
          <w:szCs w:val="24"/>
          <w:u w:val="single"/>
        </w:rPr>
      </w:pPr>
      <w:r w:rsidRPr="00157CA9">
        <w:rPr>
          <w:rFonts w:ascii="PT Astra Serif" w:hAnsi="PT Astra Serif"/>
          <w:sz w:val="24"/>
          <w:szCs w:val="24"/>
          <w:u w:val="single"/>
        </w:rPr>
        <w:t>29 декабря 2016 года</w:t>
      </w:r>
      <w:r w:rsidRPr="00157CA9">
        <w:rPr>
          <w:rFonts w:ascii="PT Astra Serif" w:hAnsi="PT Astra Serif"/>
          <w:sz w:val="24"/>
          <w:szCs w:val="24"/>
        </w:rPr>
        <w:tab/>
        <w:t xml:space="preserve">                  </w:t>
      </w:r>
      <w:r w:rsidRPr="00157CA9">
        <w:rPr>
          <w:rFonts w:ascii="PT Astra Serif" w:hAnsi="PT Astra Serif"/>
          <w:sz w:val="24"/>
          <w:szCs w:val="24"/>
        </w:rPr>
        <w:tab/>
        <w:t xml:space="preserve">                         </w:t>
      </w:r>
      <w:r w:rsidR="00157CA9" w:rsidRPr="00157CA9">
        <w:rPr>
          <w:rFonts w:ascii="PT Astra Serif" w:hAnsi="PT Astra Serif"/>
          <w:sz w:val="24"/>
          <w:szCs w:val="24"/>
        </w:rPr>
        <w:t xml:space="preserve">                      </w:t>
      </w:r>
      <w:r w:rsidR="00157CA9">
        <w:rPr>
          <w:rFonts w:ascii="PT Astra Serif" w:hAnsi="PT Astra Serif"/>
          <w:sz w:val="24"/>
          <w:szCs w:val="24"/>
        </w:rPr>
        <w:t xml:space="preserve">             </w:t>
      </w:r>
      <w:r w:rsidRPr="00157CA9">
        <w:rPr>
          <w:rFonts w:ascii="PT Astra Serif" w:hAnsi="PT Astra Serif"/>
          <w:sz w:val="24"/>
          <w:szCs w:val="24"/>
        </w:rPr>
        <w:t xml:space="preserve">№ </w:t>
      </w:r>
      <w:r w:rsidRPr="00157CA9">
        <w:rPr>
          <w:rFonts w:ascii="PT Astra Serif" w:hAnsi="PT Astra Serif"/>
          <w:sz w:val="24"/>
          <w:szCs w:val="24"/>
          <w:u w:val="single"/>
        </w:rPr>
        <w:t>792</w:t>
      </w:r>
    </w:p>
    <w:p w:rsidR="00725E68" w:rsidRPr="00157CA9" w:rsidRDefault="00725E68" w:rsidP="007C2410">
      <w:pPr>
        <w:spacing w:after="0"/>
        <w:rPr>
          <w:rFonts w:ascii="PT Astra Serif" w:hAnsi="PT Astra Serif"/>
          <w:sz w:val="24"/>
          <w:szCs w:val="24"/>
        </w:rPr>
      </w:pPr>
      <w:r w:rsidRPr="00157CA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</w:t>
      </w:r>
      <w:r w:rsidR="00157CA9" w:rsidRPr="00157CA9">
        <w:rPr>
          <w:rFonts w:ascii="PT Astra Serif" w:hAnsi="PT Astra Serif"/>
          <w:sz w:val="24"/>
          <w:szCs w:val="24"/>
        </w:rPr>
        <w:t xml:space="preserve">   </w:t>
      </w:r>
      <w:r w:rsidR="00157CA9">
        <w:rPr>
          <w:rFonts w:ascii="PT Astra Serif" w:hAnsi="PT Astra Serif"/>
          <w:sz w:val="24"/>
          <w:szCs w:val="24"/>
        </w:rPr>
        <w:t xml:space="preserve">                       </w:t>
      </w:r>
      <w:r w:rsidRPr="00157CA9">
        <w:rPr>
          <w:rFonts w:ascii="PT Astra Serif" w:hAnsi="PT Astra Serif"/>
          <w:sz w:val="24"/>
          <w:szCs w:val="24"/>
        </w:rPr>
        <w:t>Экз. №  _______</w:t>
      </w:r>
    </w:p>
    <w:p w:rsidR="007C2410" w:rsidRPr="00157CA9" w:rsidRDefault="007C2410" w:rsidP="007C2410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725E68" w:rsidRPr="00157CA9" w:rsidRDefault="00725E68" w:rsidP="007C2410">
      <w:pPr>
        <w:spacing w:after="0"/>
        <w:jc w:val="center"/>
        <w:rPr>
          <w:rFonts w:ascii="PT Astra Serif" w:hAnsi="PT Astra Serif"/>
          <w:sz w:val="24"/>
          <w:szCs w:val="24"/>
        </w:rPr>
      </w:pPr>
      <w:r w:rsidRPr="00157CA9">
        <w:rPr>
          <w:rFonts w:ascii="PT Astra Serif" w:hAnsi="PT Astra Serif"/>
          <w:sz w:val="24"/>
          <w:szCs w:val="24"/>
        </w:rPr>
        <w:t>г</w:t>
      </w:r>
      <w:proofErr w:type="gramStart"/>
      <w:r w:rsidRPr="00157CA9">
        <w:rPr>
          <w:rFonts w:ascii="PT Astra Serif" w:hAnsi="PT Astra Serif"/>
          <w:sz w:val="24"/>
          <w:szCs w:val="24"/>
        </w:rPr>
        <w:t>.Д</w:t>
      </w:r>
      <w:proofErr w:type="gramEnd"/>
      <w:r w:rsidRPr="00157CA9">
        <w:rPr>
          <w:rFonts w:ascii="PT Astra Serif" w:hAnsi="PT Astra Serif"/>
          <w:sz w:val="24"/>
          <w:szCs w:val="24"/>
        </w:rPr>
        <w:t>имитровград</w:t>
      </w:r>
    </w:p>
    <w:p w:rsidR="005D51F7" w:rsidRPr="00157CA9" w:rsidRDefault="005D51F7" w:rsidP="007C2410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725E68" w:rsidRPr="00157CA9" w:rsidRDefault="00725E68" w:rsidP="007C2410">
      <w:pPr>
        <w:pStyle w:val="1"/>
        <w:spacing w:line="240" w:lineRule="auto"/>
        <w:ind w:left="0" w:right="-1" w:firstLine="0"/>
        <w:rPr>
          <w:rFonts w:ascii="PT Astra Serif" w:hAnsi="PT Astra Serif"/>
          <w:spacing w:val="0"/>
          <w:sz w:val="28"/>
          <w:szCs w:val="28"/>
        </w:rPr>
      </w:pPr>
      <w:r w:rsidRPr="00157CA9">
        <w:rPr>
          <w:rFonts w:ascii="PT Astra Serif" w:hAnsi="PT Astra Serif"/>
          <w:spacing w:val="0"/>
          <w:sz w:val="28"/>
          <w:szCs w:val="28"/>
        </w:rPr>
        <w:t xml:space="preserve">Об утверждении муниципальной  Программы  </w:t>
      </w:r>
    </w:p>
    <w:p w:rsidR="00725E68" w:rsidRDefault="00725E68" w:rsidP="007C2410">
      <w:pPr>
        <w:pStyle w:val="1"/>
        <w:spacing w:line="240" w:lineRule="auto"/>
        <w:ind w:left="0" w:right="-1" w:firstLine="0"/>
        <w:rPr>
          <w:rFonts w:ascii="PT Astra Serif" w:hAnsi="PT Astra Serif"/>
          <w:spacing w:val="0"/>
          <w:sz w:val="28"/>
          <w:szCs w:val="28"/>
        </w:rPr>
      </w:pPr>
      <w:r w:rsidRPr="00157CA9">
        <w:rPr>
          <w:rFonts w:ascii="PT Astra Serif" w:hAnsi="PT Astra Serif"/>
          <w:spacing w:val="0"/>
          <w:sz w:val="28"/>
          <w:szCs w:val="28"/>
        </w:rPr>
        <w:t xml:space="preserve">«Проведение районных соревнований в отрасли сельского хозяйства  на территории муниципального образования «Мелекесский район» Ульяновской области на 2017-2021 годы» </w:t>
      </w:r>
    </w:p>
    <w:p w:rsidR="005D51F7" w:rsidRDefault="005D51F7" w:rsidP="005D51F7">
      <w:pPr>
        <w:pStyle w:val="Standard"/>
        <w:numPr>
          <w:ilvl w:val="0"/>
          <w:numId w:val="1"/>
        </w:numPr>
        <w:jc w:val="center"/>
        <w:rPr>
          <w:rFonts w:ascii="PT Astra Serif" w:hAnsi="PT Astra Serif"/>
        </w:rPr>
      </w:pPr>
      <w:r w:rsidRPr="005D51F7">
        <w:rPr>
          <w:rFonts w:ascii="PT Astra Serif" w:hAnsi="PT Astra Serif"/>
        </w:rPr>
        <w:t>(в ред</w:t>
      </w:r>
      <w:proofErr w:type="gramStart"/>
      <w:r w:rsidRPr="005D51F7">
        <w:rPr>
          <w:rFonts w:ascii="PT Astra Serif" w:hAnsi="PT Astra Serif"/>
        </w:rPr>
        <w:t>.п</w:t>
      </w:r>
      <w:proofErr w:type="gramEnd"/>
      <w:r w:rsidRPr="005D51F7">
        <w:rPr>
          <w:rFonts w:ascii="PT Astra Serif" w:hAnsi="PT Astra Serif"/>
        </w:rPr>
        <w:t>остановления администрации МО «Мелекесский район»</w:t>
      </w:r>
      <w:r>
        <w:rPr>
          <w:rFonts w:ascii="PT Astra Serif" w:hAnsi="PT Astra Serif"/>
        </w:rPr>
        <w:t xml:space="preserve"> Ульяновской обл</w:t>
      </w:r>
      <w:r w:rsidRPr="005D51F7">
        <w:rPr>
          <w:rFonts w:ascii="PT Astra Serif" w:hAnsi="PT Astra Serif"/>
        </w:rPr>
        <w:t xml:space="preserve">. </w:t>
      </w:r>
    </w:p>
    <w:p w:rsidR="005D51F7" w:rsidRPr="005D51F7" w:rsidRDefault="005D51F7" w:rsidP="005D51F7">
      <w:pPr>
        <w:pStyle w:val="Standard"/>
        <w:numPr>
          <w:ilvl w:val="0"/>
          <w:numId w:val="1"/>
        </w:numPr>
        <w:jc w:val="center"/>
        <w:rPr>
          <w:rFonts w:ascii="PT Astra Serif" w:hAnsi="PT Astra Serif"/>
        </w:rPr>
      </w:pPr>
      <w:r w:rsidRPr="005D51F7">
        <w:rPr>
          <w:rFonts w:ascii="PT Astra Serif" w:hAnsi="PT Astra Serif"/>
        </w:rPr>
        <w:t>от 13.11.2017 № 576, от 26.03.2019 №</w:t>
      </w:r>
      <w:r>
        <w:rPr>
          <w:rFonts w:ascii="PT Astra Serif" w:hAnsi="PT Astra Serif"/>
        </w:rPr>
        <w:t xml:space="preserve"> </w:t>
      </w:r>
      <w:r w:rsidRPr="005D51F7">
        <w:rPr>
          <w:rFonts w:ascii="PT Astra Serif" w:hAnsi="PT Astra Serif"/>
        </w:rPr>
        <w:t>306)</w:t>
      </w:r>
    </w:p>
    <w:p w:rsidR="00725E68" w:rsidRPr="00157CA9" w:rsidRDefault="00725E68" w:rsidP="007C2410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1E1912" w:rsidRPr="00157CA9" w:rsidRDefault="001E1912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E1912" w:rsidRPr="00157CA9" w:rsidRDefault="001E1912" w:rsidP="007C2410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57CA9">
        <w:rPr>
          <w:rFonts w:ascii="PT Astra Serif" w:hAnsi="PT Astra Serif" w:cs="Times New Roman"/>
          <w:sz w:val="28"/>
          <w:szCs w:val="28"/>
        </w:rPr>
        <w:t xml:space="preserve">Руководствуясь </w:t>
      </w:r>
      <w:hyperlink r:id="rId5" w:history="1">
        <w:r w:rsidRPr="00157CA9">
          <w:rPr>
            <w:rFonts w:ascii="PT Astra Serif" w:hAnsi="PT Astra Serif" w:cs="Times New Roman"/>
            <w:color w:val="0000FF"/>
            <w:sz w:val="28"/>
            <w:szCs w:val="28"/>
          </w:rPr>
          <w:t>пунктом 8 части 1 статьи 15.1</w:t>
        </w:r>
      </w:hyperlink>
      <w:r w:rsidRPr="00157CA9">
        <w:rPr>
          <w:rFonts w:ascii="PT Astra Serif" w:hAnsi="PT Astra Serif" w:cs="Times New Roman"/>
          <w:sz w:val="28"/>
          <w:szCs w:val="28"/>
        </w:rPr>
        <w:t xml:space="preserve"> Федерального</w:t>
      </w:r>
      <w:r w:rsidR="00725E68" w:rsidRPr="00157CA9">
        <w:rPr>
          <w:rFonts w:ascii="PT Astra Serif" w:hAnsi="PT Astra Serif" w:cs="Times New Roman"/>
          <w:sz w:val="28"/>
          <w:szCs w:val="28"/>
        </w:rPr>
        <w:t xml:space="preserve"> закона от 06.10.2003 № 131-ФЗ «</w:t>
      </w:r>
      <w:r w:rsidRPr="00157CA9">
        <w:rPr>
          <w:rFonts w:ascii="PT Astra Serif" w:hAnsi="PT Astra Serif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25E68" w:rsidRPr="00157CA9">
        <w:rPr>
          <w:rFonts w:ascii="PT Astra Serif" w:hAnsi="PT Astra Serif" w:cs="Times New Roman"/>
          <w:sz w:val="28"/>
          <w:szCs w:val="28"/>
        </w:rPr>
        <w:t>»</w:t>
      </w:r>
      <w:r w:rsidRPr="00157CA9">
        <w:rPr>
          <w:rFonts w:ascii="PT Astra Serif" w:hAnsi="PT Astra Serif" w:cs="Times New Roman"/>
          <w:sz w:val="28"/>
          <w:szCs w:val="28"/>
        </w:rPr>
        <w:t xml:space="preserve">, </w:t>
      </w:r>
      <w:hyperlink r:id="rId6" w:history="1">
        <w:r w:rsidRPr="00157CA9">
          <w:rPr>
            <w:rFonts w:ascii="PT Astra Serif" w:hAnsi="PT Astra Serif" w:cs="Times New Roman"/>
            <w:color w:val="0000FF"/>
            <w:sz w:val="28"/>
            <w:szCs w:val="28"/>
          </w:rPr>
          <w:t>постановлением</w:t>
        </w:r>
      </w:hyperlink>
      <w:r w:rsidRPr="00157CA9">
        <w:rPr>
          <w:rFonts w:ascii="PT Astra Serif" w:hAnsi="PT Astra Serif" w:cs="Times New Roman"/>
          <w:sz w:val="28"/>
          <w:szCs w:val="28"/>
        </w:rPr>
        <w:t xml:space="preserve"> администра</w:t>
      </w:r>
      <w:r w:rsidR="005D51F7">
        <w:rPr>
          <w:rFonts w:ascii="PT Astra Serif" w:hAnsi="PT Astra Serif" w:cs="Times New Roman"/>
          <w:sz w:val="28"/>
          <w:szCs w:val="28"/>
        </w:rPr>
        <w:t>ции муниципального образования «</w:t>
      </w:r>
      <w:r w:rsidRPr="00157CA9">
        <w:rPr>
          <w:rFonts w:ascii="PT Astra Serif" w:hAnsi="PT Astra Serif" w:cs="Times New Roman"/>
          <w:sz w:val="28"/>
          <w:szCs w:val="28"/>
        </w:rPr>
        <w:t>Мелекесский район</w:t>
      </w:r>
      <w:r w:rsidR="005D51F7">
        <w:rPr>
          <w:rFonts w:ascii="PT Astra Serif" w:hAnsi="PT Astra Serif" w:cs="Times New Roman"/>
          <w:sz w:val="28"/>
          <w:szCs w:val="28"/>
        </w:rPr>
        <w:t>»</w:t>
      </w:r>
      <w:r w:rsidRPr="00157CA9">
        <w:rPr>
          <w:rFonts w:ascii="PT Astra Serif" w:hAnsi="PT Astra Serif" w:cs="Times New Roman"/>
          <w:sz w:val="28"/>
          <w:szCs w:val="28"/>
        </w:rPr>
        <w:t xml:space="preserve"> Ульяновской области от 19.09.2013 </w:t>
      </w:r>
      <w:r w:rsidR="00725E68" w:rsidRPr="00157CA9">
        <w:rPr>
          <w:rFonts w:ascii="PT Astra Serif" w:hAnsi="PT Astra Serif" w:cs="Times New Roman"/>
          <w:sz w:val="28"/>
          <w:szCs w:val="28"/>
        </w:rPr>
        <w:t>№ 1532 «</w:t>
      </w:r>
      <w:r w:rsidRPr="00157CA9">
        <w:rPr>
          <w:rFonts w:ascii="PT Astra Serif" w:hAnsi="PT Astra Serif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</w:t>
      </w:r>
      <w:r w:rsidR="00725E68" w:rsidRPr="00157CA9">
        <w:rPr>
          <w:rFonts w:ascii="PT Astra Serif" w:hAnsi="PT Astra Serif" w:cs="Times New Roman"/>
          <w:sz w:val="28"/>
          <w:szCs w:val="28"/>
        </w:rPr>
        <w:t>амм муниципального образования «</w:t>
      </w:r>
      <w:r w:rsidRPr="00157CA9">
        <w:rPr>
          <w:rFonts w:ascii="PT Astra Serif" w:hAnsi="PT Astra Serif" w:cs="Times New Roman"/>
          <w:sz w:val="28"/>
          <w:szCs w:val="28"/>
        </w:rPr>
        <w:t>Мелекесский район</w:t>
      </w:r>
      <w:r w:rsidR="00725E68" w:rsidRPr="00157CA9">
        <w:rPr>
          <w:rFonts w:ascii="PT Astra Serif" w:hAnsi="PT Astra Serif" w:cs="Times New Roman"/>
          <w:sz w:val="28"/>
          <w:szCs w:val="28"/>
        </w:rPr>
        <w:t>» Ульяновской области»</w:t>
      </w:r>
      <w:r w:rsidRPr="00157CA9">
        <w:rPr>
          <w:rFonts w:ascii="PT Astra Serif" w:hAnsi="PT Astra Serif" w:cs="Times New Roman"/>
          <w:sz w:val="28"/>
          <w:szCs w:val="28"/>
        </w:rPr>
        <w:t xml:space="preserve"> (с изменениями от 25.12.2013 </w:t>
      </w:r>
      <w:r w:rsidR="00725E68" w:rsidRPr="00157CA9">
        <w:rPr>
          <w:rFonts w:ascii="PT Astra Serif" w:hAnsi="PT Astra Serif" w:cs="Times New Roman"/>
          <w:sz w:val="28"/>
          <w:szCs w:val="28"/>
        </w:rPr>
        <w:t>№</w:t>
      </w:r>
      <w:r w:rsidRPr="00157CA9">
        <w:rPr>
          <w:rFonts w:ascii="PT Astra Serif" w:hAnsi="PT Astra Serif" w:cs="Times New Roman"/>
          <w:sz w:val="28"/>
          <w:szCs w:val="28"/>
        </w:rPr>
        <w:t xml:space="preserve"> 2106) и в целях усиления мотивации труда и</w:t>
      </w:r>
      <w:proofErr w:type="gramEnd"/>
      <w:r w:rsidRPr="00157CA9">
        <w:rPr>
          <w:rFonts w:ascii="PT Astra Serif" w:hAnsi="PT Astra Serif" w:cs="Times New Roman"/>
          <w:sz w:val="28"/>
          <w:szCs w:val="28"/>
        </w:rPr>
        <w:t xml:space="preserve"> мобилизации работников сельского хозяйства на достижение высоких результатов в производстве сельскохозяйственной продукции, повышения производительности труда, ведения рентабельного производства, широкого использования современных технологий в аграрном бизнесе, а также в целях своевременного и качественного проведения сельскохозяйственных работ и эффективного использования материальных и трудовых ресурсов постановляет: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 xml:space="preserve">1. Утвердить муниципальную </w:t>
      </w:r>
      <w:hyperlink w:anchor="P37" w:history="1">
        <w:r w:rsidRPr="00157CA9">
          <w:rPr>
            <w:rFonts w:ascii="PT Astra Serif" w:hAnsi="PT Astra Serif" w:cs="Times New Roman"/>
            <w:color w:val="0000FF"/>
            <w:sz w:val="28"/>
            <w:szCs w:val="28"/>
          </w:rPr>
          <w:t>программу</w:t>
        </w:r>
      </w:hyperlink>
      <w:r w:rsidR="00725E68" w:rsidRPr="00157CA9">
        <w:rPr>
          <w:rFonts w:ascii="PT Astra Serif" w:hAnsi="PT Astra Serif" w:cs="Times New Roman"/>
          <w:sz w:val="28"/>
          <w:szCs w:val="28"/>
        </w:rPr>
        <w:t xml:space="preserve"> «</w:t>
      </w:r>
      <w:r w:rsidRPr="00157CA9">
        <w:rPr>
          <w:rFonts w:ascii="PT Astra Serif" w:hAnsi="PT Astra Serif" w:cs="Times New Roman"/>
          <w:sz w:val="28"/>
          <w:szCs w:val="28"/>
        </w:rPr>
        <w:t>Проведение районных соревнований в отрасли сельского хозяйства на террито</w:t>
      </w:r>
      <w:r w:rsidR="00725E68" w:rsidRPr="00157CA9">
        <w:rPr>
          <w:rFonts w:ascii="PT Astra Serif" w:hAnsi="PT Astra Serif" w:cs="Times New Roman"/>
          <w:sz w:val="28"/>
          <w:szCs w:val="28"/>
        </w:rPr>
        <w:t>рии муниципального образования «</w:t>
      </w:r>
      <w:r w:rsidRPr="00157CA9">
        <w:rPr>
          <w:rFonts w:ascii="PT Astra Serif" w:hAnsi="PT Astra Serif" w:cs="Times New Roman"/>
          <w:sz w:val="28"/>
          <w:szCs w:val="28"/>
        </w:rPr>
        <w:t>Мелекесский район</w:t>
      </w:r>
      <w:r w:rsidR="00725E68" w:rsidRPr="00157CA9">
        <w:rPr>
          <w:rFonts w:ascii="PT Astra Serif" w:hAnsi="PT Astra Serif" w:cs="Times New Roman"/>
          <w:sz w:val="28"/>
          <w:szCs w:val="28"/>
        </w:rPr>
        <w:t>»</w:t>
      </w:r>
      <w:r w:rsidRPr="00157CA9">
        <w:rPr>
          <w:rFonts w:ascii="PT Astra Serif" w:hAnsi="PT Astra Serif" w:cs="Times New Roman"/>
          <w:sz w:val="28"/>
          <w:szCs w:val="28"/>
        </w:rPr>
        <w:t xml:space="preserve"> Ульяновс</w:t>
      </w:r>
      <w:r w:rsidR="00725E68" w:rsidRPr="00157CA9">
        <w:rPr>
          <w:rFonts w:ascii="PT Astra Serif" w:hAnsi="PT Astra Serif" w:cs="Times New Roman"/>
          <w:sz w:val="28"/>
          <w:szCs w:val="28"/>
        </w:rPr>
        <w:t>кой области на 2017 - 2021 годы»</w:t>
      </w:r>
      <w:r w:rsidRPr="00157CA9">
        <w:rPr>
          <w:rFonts w:ascii="PT Astra Serif" w:hAnsi="PT Astra Serif" w:cs="Times New Roman"/>
          <w:sz w:val="28"/>
          <w:szCs w:val="28"/>
        </w:rPr>
        <w:t>, согласно приложению к настоящему постановлению.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157CA9">
        <w:rPr>
          <w:rFonts w:ascii="PT Astra Serif" w:hAnsi="PT Astra Serif" w:cs="Times New Roman"/>
          <w:sz w:val="28"/>
          <w:szCs w:val="28"/>
        </w:rPr>
        <w:t>Финансовому управлению администра</w:t>
      </w:r>
      <w:r w:rsidR="00725E68" w:rsidRPr="00157CA9">
        <w:rPr>
          <w:rFonts w:ascii="PT Astra Serif" w:hAnsi="PT Astra Serif" w:cs="Times New Roman"/>
          <w:sz w:val="28"/>
          <w:szCs w:val="28"/>
        </w:rPr>
        <w:t>ции муниципального образования «</w:t>
      </w:r>
      <w:r w:rsidRPr="00157CA9">
        <w:rPr>
          <w:rFonts w:ascii="PT Astra Serif" w:hAnsi="PT Astra Serif" w:cs="Times New Roman"/>
          <w:sz w:val="28"/>
          <w:szCs w:val="28"/>
        </w:rPr>
        <w:t>Мелекесский район</w:t>
      </w:r>
      <w:r w:rsidR="00725E68" w:rsidRPr="00157CA9">
        <w:rPr>
          <w:rFonts w:ascii="PT Astra Serif" w:hAnsi="PT Astra Serif" w:cs="Times New Roman"/>
          <w:sz w:val="28"/>
          <w:szCs w:val="28"/>
        </w:rPr>
        <w:t>»</w:t>
      </w:r>
      <w:r w:rsidRPr="00157CA9">
        <w:rPr>
          <w:rFonts w:ascii="PT Astra Serif" w:hAnsi="PT Astra Serif" w:cs="Times New Roman"/>
          <w:sz w:val="28"/>
          <w:szCs w:val="28"/>
        </w:rPr>
        <w:t xml:space="preserve"> Ульяновской области при формировании местного бюджета на 2017 - 2021 годы предусмотреть финанс</w:t>
      </w:r>
      <w:r w:rsidR="00725E68" w:rsidRPr="00157CA9">
        <w:rPr>
          <w:rFonts w:ascii="PT Astra Serif" w:hAnsi="PT Astra Serif" w:cs="Times New Roman"/>
          <w:sz w:val="28"/>
          <w:szCs w:val="28"/>
        </w:rPr>
        <w:t>ирование мероприятий программы «</w:t>
      </w:r>
      <w:r w:rsidRPr="00157CA9">
        <w:rPr>
          <w:rFonts w:ascii="PT Astra Serif" w:hAnsi="PT Astra Serif" w:cs="Times New Roman"/>
          <w:sz w:val="28"/>
          <w:szCs w:val="28"/>
        </w:rPr>
        <w:t>Проведение районных соревнований в отрасли сельского хозяйства на террито</w:t>
      </w:r>
      <w:r w:rsidR="00725E68" w:rsidRPr="00157CA9">
        <w:rPr>
          <w:rFonts w:ascii="PT Astra Serif" w:hAnsi="PT Astra Serif" w:cs="Times New Roman"/>
          <w:sz w:val="28"/>
          <w:szCs w:val="28"/>
        </w:rPr>
        <w:t>рии муниципального образования «</w:t>
      </w:r>
      <w:r w:rsidRPr="00157CA9">
        <w:rPr>
          <w:rFonts w:ascii="PT Astra Serif" w:hAnsi="PT Astra Serif" w:cs="Times New Roman"/>
          <w:sz w:val="28"/>
          <w:szCs w:val="28"/>
        </w:rPr>
        <w:t>Мелекесский район</w:t>
      </w:r>
      <w:r w:rsidR="00725E68" w:rsidRPr="00157CA9">
        <w:rPr>
          <w:rFonts w:ascii="PT Astra Serif" w:hAnsi="PT Astra Serif" w:cs="Times New Roman"/>
          <w:sz w:val="28"/>
          <w:szCs w:val="28"/>
        </w:rPr>
        <w:t>»</w:t>
      </w:r>
      <w:r w:rsidRPr="00157CA9">
        <w:rPr>
          <w:rFonts w:ascii="PT Astra Serif" w:hAnsi="PT Astra Serif" w:cs="Times New Roman"/>
          <w:sz w:val="28"/>
          <w:szCs w:val="28"/>
        </w:rPr>
        <w:t xml:space="preserve"> Ульяновской области на 2017 - 2021 годы</w:t>
      </w:r>
      <w:r w:rsidR="00725E68" w:rsidRPr="00157CA9">
        <w:rPr>
          <w:rFonts w:ascii="PT Astra Serif" w:hAnsi="PT Astra Serif" w:cs="Times New Roman"/>
          <w:sz w:val="28"/>
          <w:szCs w:val="28"/>
        </w:rPr>
        <w:t>»</w:t>
      </w:r>
      <w:r w:rsidRPr="00157CA9">
        <w:rPr>
          <w:rFonts w:ascii="PT Astra Serif" w:hAnsi="PT Astra Serif" w:cs="Times New Roman"/>
          <w:sz w:val="28"/>
          <w:szCs w:val="28"/>
        </w:rPr>
        <w:t xml:space="preserve"> в общей сумме 520,00 тыс. руб., в </w:t>
      </w:r>
      <w:r w:rsidRPr="00157CA9">
        <w:rPr>
          <w:rFonts w:ascii="PT Astra Serif" w:hAnsi="PT Astra Serif" w:cs="Times New Roman"/>
          <w:sz w:val="28"/>
          <w:szCs w:val="28"/>
        </w:rPr>
        <w:lastRenderedPageBreak/>
        <w:t>том числе: на 2017 год - 1</w:t>
      </w:r>
      <w:r w:rsidR="00D94466" w:rsidRPr="00157CA9">
        <w:rPr>
          <w:rFonts w:ascii="PT Astra Serif" w:hAnsi="PT Astra Serif" w:cs="Times New Roman"/>
          <w:sz w:val="28"/>
          <w:szCs w:val="28"/>
        </w:rPr>
        <w:t>04,00 тыс. руб.; на 2018 год - 95</w:t>
      </w:r>
      <w:r w:rsidRPr="00157CA9">
        <w:rPr>
          <w:rFonts w:ascii="PT Astra Serif" w:hAnsi="PT Astra Serif" w:cs="Times New Roman"/>
          <w:sz w:val="28"/>
          <w:szCs w:val="28"/>
        </w:rPr>
        <w:t>,00 тыс</w:t>
      </w:r>
      <w:proofErr w:type="gramEnd"/>
      <w:r w:rsidRPr="00157CA9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Pr="00157CA9">
        <w:rPr>
          <w:rFonts w:ascii="PT Astra Serif" w:hAnsi="PT Astra Serif" w:cs="Times New Roman"/>
          <w:sz w:val="28"/>
          <w:szCs w:val="28"/>
        </w:rPr>
        <w:t xml:space="preserve">руб.; на 2019 год - 104,00 тыс. руб.; на 2020 год - 104,00 тыс. руб.; на 2021 год - </w:t>
      </w:r>
      <w:r w:rsidR="00D94466" w:rsidRPr="00157CA9">
        <w:rPr>
          <w:rFonts w:ascii="PT Astra Serif" w:hAnsi="PT Astra Serif" w:cs="Times New Roman"/>
          <w:sz w:val="28"/>
          <w:szCs w:val="28"/>
        </w:rPr>
        <w:t>113</w:t>
      </w:r>
      <w:r w:rsidRPr="00157CA9">
        <w:rPr>
          <w:rFonts w:ascii="PT Astra Serif" w:hAnsi="PT Astra Serif" w:cs="Times New Roman"/>
          <w:sz w:val="28"/>
          <w:szCs w:val="28"/>
        </w:rPr>
        <w:t>,00 тыс. руб.</w:t>
      </w:r>
      <w:proofErr w:type="gramEnd"/>
    </w:p>
    <w:p w:rsidR="00D94466" w:rsidRPr="00157CA9" w:rsidRDefault="00D94466" w:rsidP="007C241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57CA9">
        <w:rPr>
          <w:rFonts w:ascii="PT Astra Serif" w:hAnsi="PT Astra Serif" w:cs="Times New Roman"/>
          <w:sz w:val="24"/>
          <w:szCs w:val="24"/>
        </w:rPr>
        <w:t>(п.2 в ред</w:t>
      </w:r>
      <w:proofErr w:type="gramStart"/>
      <w:r w:rsidRPr="00157CA9">
        <w:rPr>
          <w:rFonts w:ascii="PT Astra Serif" w:hAnsi="PT Astra Serif" w:cs="Times New Roman"/>
          <w:sz w:val="24"/>
          <w:szCs w:val="24"/>
        </w:rPr>
        <w:t>.п</w:t>
      </w:r>
      <w:proofErr w:type="gramEnd"/>
      <w:r w:rsidRPr="00157CA9">
        <w:rPr>
          <w:rFonts w:ascii="PT Astra Serif" w:hAnsi="PT Astra Serif" w:cs="Times New Roman"/>
          <w:sz w:val="24"/>
          <w:szCs w:val="24"/>
        </w:rPr>
        <w:t xml:space="preserve">остановления администрации МО «Мелекесский район» Ульяновской обл. от 26.03.2019 </w:t>
      </w:r>
      <w:r w:rsidR="00725E68" w:rsidRPr="00157CA9">
        <w:rPr>
          <w:rFonts w:ascii="PT Astra Serif" w:hAnsi="PT Astra Serif" w:cs="Times New Roman"/>
          <w:sz w:val="24"/>
          <w:szCs w:val="24"/>
        </w:rPr>
        <w:t>№</w:t>
      </w:r>
      <w:r w:rsidRPr="00157CA9">
        <w:rPr>
          <w:rFonts w:ascii="PT Astra Serif" w:hAnsi="PT Astra Serif" w:cs="Times New Roman"/>
          <w:sz w:val="24"/>
          <w:szCs w:val="24"/>
        </w:rPr>
        <w:t xml:space="preserve"> 306)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3. Настоящее постановление вступает в силу с 01.01.2017, подлежит официальному опубликованию в средствах массовой информации и размещению на официальном сайте муниципального образования "Мелекесский район" Ульяновской области в информационно-телекоммуникационной сети Интернет.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 xml:space="preserve">4. Со дня вступления в силу настоящего постановления считать утратившим силу постановления администрации муниципального образования </w:t>
      </w:r>
      <w:r w:rsidR="00725E68" w:rsidRPr="00157CA9">
        <w:rPr>
          <w:rFonts w:ascii="PT Astra Serif" w:hAnsi="PT Astra Serif" w:cs="Times New Roman"/>
          <w:sz w:val="28"/>
          <w:szCs w:val="28"/>
        </w:rPr>
        <w:t>«</w:t>
      </w:r>
      <w:r w:rsidRPr="00157CA9">
        <w:rPr>
          <w:rFonts w:ascii="PT Astra Serif" w:hAnsi="PT Astra Serif" w:cs="Times New Roman"/>
          <w:sz w:val="28"/>
          <w:szCs w:val="28"/>
        </w:rPr>
        <w:t>Мелекесский район</w:t>
      </w:r>
      <w:r w:rsidR="00725E68" w:rsidRPr="00157CA9">
        <w:rPr>
          <w:rFonts w:ascii="PT Astra Serif" w:hAnsi="PT Astra Serif" w:cs="Times New Roman"/>
          <w:sz w:val="28"/>
          <w:szCs w:val="28"/>
        </w:rPr>
        <w:t>»</w:t>
      </w:r>
      <w:r w:rsidRPr="00157CA9">
        <w:rPr>
          <w:rFonts w:ascii="PT Astra Serif" w:hAnsi="PT Astra Serif" w:cs="Times New Roman"/>
          <w:sz w:val="28"/>
          <w:szCs w:val="28"/>
        </w:rPr>
        <w:t xml:space="preserve"> Ульяновской области:</w:t>
      </w:r>
    </w:p>
    <w:p w:rsidR="001E1912" w:rsidRPr="00157CA9" w:rsidRDefault="00725E68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от 25.11.2013 № 1913 «</w:t>
      </w:r>
      <w:r w:rsidR="001E1912" w:rsidRPr="00157CA9">
        <w:rPr>
          <w:rFonts w:ascii="PT Astra Serif" w:hAnsi="PT Astra Serif" w:cs="Times New Roman"/>
          <w:sz w:val="28"/>
          <w:szCs w:val="28"/>
        </w:rPr>
        <w:t>Об утвер</w:t>
      </w:r>
      <w:r w:rsidRPr="00157CA9">
        <w:rPr>
          <w:rFonts w:ascii="PT Astra Serif" w:hAnsi="PT Astra Serif" w:cs="Times New Roman"/>
          <w:sz w:val="28"/>
          <w:szCs w:val="28"/>
        </w:rPr>
        <w:t>ждении муниципальной Программы «</w:t>
      </w:r>
      <w:r w:rsidR="001E1912" w:rsidRPr="00157CA9">
        <w:rPr>
          <w:rFonts w:ascii="PT Astra Serif" w:hAnsi="PT Astra Serif" w:cs="Times New Roman"/>
          <w:sz w:val="28"/>
          <w:szCs w:val="28"/>
        </w:rPr>
        <w:t>Проведение районных соревнований в отрасли сельского хозяйства на террито</w:t>
      </w:r>
      <w:r w:rsidRPr="00157CA9">
        <w:rPr>
          <w:rFonts w:ascii="PT Astra Serif" w:hAnsi="PT Astra Serif" w:cs="Times New Roman"/>
          <w:sz w:val="28"/>
          <w:szCs w:val="28"/>
        </w:rPr>
        <w:t>рии муниципального образования «Мелекесский район»</w:t>
      </w:r>
      <w:r w:rsidR="001E1912" w:rsidRPr="00157CA9">
        <w:rPr>
          <w:rFonts w:ascii="PT Astra Serif" w:hAnsi="PT Astra Serif" w:cs="Times New Roman"/>
          <w:sz w:val="28"/>
          <w:szCs w:val="28"/>
        </w:rPr>
        <w:t xml:space="preserve"> Ульяновс</w:t>
      </w:r>
      <w:r w:rsidRPr="00157CA9">
        <w:rPr>
          <w:rFonts w:ascii="PT Astra Serif" w:hAnsi="PT Astra Serif" w:cs="Times New Roman"/>
          <w:sz w:val="28"/>
          <w:szCs w:val="28"/>
        </w:rPr>
        <w:t>кой области на 2014 - 2020 годы»</w:t>
      </w:r>
      <w:r w:rsidR="001E1912" w:rsidRPr="00157CA9">
        <w:rPr>
          <w:rFonts w:ascii="PT Astra Serif" w:hAnsi="PT Astra Serif" w:cs="Times New Roman"/>
          <w:sz w:val="28"/>
          <w:szCs w:val="28"/>
        </w:rPr>
        <w:t>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 xml:space="preserve">от 21.10.2014 </w:t>
      </w:r>
      <w:r w:rsidR="00725E68" w:rsidRPr="00157CA9">
        <w:rPr>
          <w:rFonts w:ascii="PT Astra Serif" w:hAnsi="PT Astra Serif" w:cs="Times New Roman"/>
          <w:sz w:val="28"/>
          <w:szCs w:val="28"/>
        </w:rPr>
        <w:t>№ 1157 «</w:t>
      </w:r>
      <w:r w:rsidRPr="00157CA9">
        <w:rPr>
          <w:rFonts w:ascii="PT Astra Serif" w:hAnsi="PT Astra Serif" w:cs="Times New Roman"/>
          <w:sz w:val="28"/>
          <w:szCs w:val="28"/>
        </w:rPr>
        <w:t>О внесении изменений в постановление администра</w:t>
      </w:r>
      <w:r w:rsidR="00725E68" w:rsidRPr="00157CA9">
        <w:rPr>
          <w:rFonts w:ascii="PT Astra Serif" w:hAnsi="PT Astra Serif" w:cs="Times New Roman"/>
          <w:sz w:val="28"/>
          <w:szCs w:val="28"/>
        </w:rPr>
        <w:t>ции муниципального образования «Мелекесский район»</w:t>
      </w:r>
      <w:r w:rsidRPr="00157CA9">
        <w:rPr>
          <w:rFonts w:ascii="PT Astra Serif" w:hAnsi="PT Astra Serif" w:cs="Times New Roman"/>
          <w:sz w:val="28"/>
          <w:szCs w:val="28"/>
        </w:rPr>
        <w:t xml:space="preserve"> Ульяновской области от 25.11.2013 </w:t>
      </w:r>
      <w:r w:rsidR="00725E68" w:rsidRPr="00157CA9">
        <w:rPr>
          <w:rFonts w:ascii="PT Astra Serif" w:hAnsi="PT Astra Serif" w:cs="Times New Roman"/>
          <w:sz w:val="28"/>
          <w:szCs w:val="28"/>
        </w:rPr>
        <w:t>№</w:t>
      </w:r>
      <w:r w:rsidRPr="00157CA9">
        <w:rPr>
          <w:rFonts w:ascii="PT Astra Serif" w:hAnsi="PT Astra Serif" w:cs="Times New Roman"/>
          <w:sz w:val="28"/>
          <w:szCs w:val="28"/>
        </w:rPr>
        <w:t xml:space="preserve"> 1913 </w:t>
      </w:r>
      <w:r w:rsidR="00725E68" w:rsidRPr="00157CA9">
        <w:rPr>
          <w:rFonts w:ascii="PT Astra Serif" w:hAnsi="PT Astra Serif" w:cs="Times New Roman"/>
          <w:sz w:val="28"/>
          <w:szCs w:val="28"/>
        </w:rPr>
        <w:t>«</w:t>
      </w:r>
      <w:r w:rsidRPr="00157CA9">
        <w:rPr>
          <w:rFonts w:ascii="PT Astra Serif" w:hAnsi="PT Astra Serif" w:cs="Times New Roman"/>
          <w:sz w:val="28"/>
          <w:szCs w:val="28"/>
        </w:rPr>
        <w:t>Об утвер</w:t>
      </w:r>
      <w:r w:rsidR="00725E68" w:rsidRPr="00157CA9">
        <w:rPr>
          <w:rFonts w:ascii="PT Astra Serif" w:hAnsi="PT Astra Serif" w:cs="Times New Roman"/>
          <w:sz w:val="28"/>
          <w:szCs w:val="28"/>
        </w:rPr>
        <w:t>ждении муниципальной Программы «</w:t>
      </w:r>
      <w:r w:rsidRPr="00157CA9">
        <w:rPr>
          <w:rFonts w:ascii="PT Astra Serif" w:hAnsi="PT Astra Serif" w:cs="Times New Roman"/>
          <w:sz w:val="28"/>
          <w:szCs w:val="28"/>
        </w:rPr>
        <w:t>Проведение районных соревнований в отрасли сельского хозяйства на террито</w:t>
      </w:r>
      <w:r w:rsidR="00725E68" w:rsidRPr="00157CA9">
        <w:rPr>
          <w:rFonts w:ascii="PT Astra Serif" w:hAnsi="PT Astra Serif" w:cs="Times New Roman"/>
          <w:sz w:val="28"/>
          <w:szCs w:val="28"/>
        </w:rPr>
        <w:t>рии муниципального образования «Мелекесский район»</w:t>
      </w:r>
      <w:r w:rsidRPr="00157CA9">
        <w:rPr>
          <w:rFonts w:ascii="PT Astra Serif" w:hAnsi="PT Astra Serif" w:cs="Times New Roman"/>
          <w:sz w:val="28"/>
          <w:szCs w:val="28"/>
        </w:rPr>
        <w:t xml:space="preserve"> Ульяновс</w:t>
      </w:r>
      <w:r w:rsidR="00725E68" w:rsidRPr="00157CA9">
        <w:rPr>
          <w:rFonts w:ascii="PT Astra Serif" w:hAnsi="PT Astra Serif" w:cs="Times New Roman"/>
          <w:sz w:val="28"/>
          <w:szCs w:val="28"/>
        </w:rPr>
        <w:t>кой области на 2014 - 2020 годы»</w:t>
      </w:r>
      <w:r w:rsidRPr="00157CA9">
        <w:rPr>
          <w:rFonts w:ascii="PT Astra Serif" w:hAnsi="PT Astra Serif" w:cs="Times New Roman"/>
          <w:sz w:val="28"/>
          <w:szCs w:val="28"/>
        </w:rPr>
        <w:t>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 xml:space="preserve">от 07.06.2016 </w:t>
      </w:r>
      <w:r w:rsidR="00725E68" w:rsidRPr="00157CA9">
        <w:rPr>
          <w:rFonts w:ascii="PT Astra Serif" w:hAnsi="PT Astra Serif" w:cs="Times New Roman"/>
          <w:sz w:val="28"/>
          <w:szCs w:val="28"/>
        </w:rPr>
        <w:t>№</w:t>
      </w:r>
      <w:r w:rsidRPr="00157CA9">
        <w:rPr>
          <w:rFonts w:ascii="PT Astra Serif" w:hAnsi="PT Astra Serif" w:cs="Times New Roman"/>
          <w:sz w:val="28"/>
          <w:szCs w:val="28"/>
        </w:rPr>
        <w:t xml:space="preserve"> 378 </w:t>
      </w:r>
      <w:r w:rsidR="00725E68" w:rsidRPr="00157CA9">
        <w:rPr>
          <w:rFonts w:ascii="PT Astra Serif" w:hAnsi="PT Astra Serif" w:cs="Times New Roman"/>
          <w:sz w:val="28"/>
          <w:szCs w:val="28"/>
        </w:rPr>
        <w:t>«</w:t>
      </w:r>
      <w:r w:rsidRPr="00157CA9">
        <w:rPr>
          <w:rFonts w:ascii="PT Astra Serif" w:hAnsi="PT Astra Serif" w:cs="Times New Roman"/>
          <w:sz w:val="28"/>
          <w:szCs w:val="28"/>
        </w:rPr>
        <w:t>О внесении изменений в постановление администра</w:t>
      </w:r>
      <w:r w:rsidR="00725E68" w:rsidRPr="00157CA9">
        <w:rPr>
          <w:rFonts w:ascii="PT Astra Serif" w:hAnsi="PT Astra Serif" w:cs="Times New Roman"/>
          <w:sz w:val="28"/>
          <w:szCs w:val="28"/>
        </w:rPr>
        <w:t>ции муниципального образования «Мелекесский район»</w:t>
      </w:r>
      <w:r w:rsidRPr="00157CA9">
        <w:rPr>
          <w:rFonts w:ascii="PT Astra Serif" w:hAnsi="PT Astra Serif" w:cs="Times New Roman"/>
          <w:sz w:val="28"/>
          <w:szCs w:val="28"/>
        </w:rPr>
        <w:t xml:space="preserve"> Ульяновско</w:t>
      </w:r>
      <w:r w:rsidR="00725E68" w:rsidRPr="00157CA9">
        <w:rPr>
          <w:rFonts w:ascii="PT Astra Serif" w:hAnsi="PT Astra Serif" w:cs="Times New Roman"/>
          <w:sz w:val="28"/>
          <w:szCs w:val="28"/>
        </w:rPr>
        <w:t>й области от 25.11.2013 № 1913 «</w:t>
      </w:r>
      <w:r w:rsidRPr="00157CA9">
        <w:rPr>
          <w:rFonts w:ascii="PT Astra Serif" w:hAnsi="PT Astra Serif" w:cs="Times New Roman"/>
          <w:sz w:val="28"/>
          <w:szCs w:val="28"/>
        </w:rPr>
        <w:t>Об утвер</w:t>
      </w:r>
      <w:r w:rsidR="00725E68" w:rsidRPr="00157CA9">
        <w:rPr>
          <w:rFonts w:ascii="PT Astra Serif" w:hAnsi="PT Astra Serif" w:cs="Times New Roman"/>
          <w:sz w:val="28"/>
          <w:szCs w:val="28"/>
        </w:rPr>
        <w:t>ждении муниципальной Программы «</w:t>
      </w:r>
      <w:r w:rsidRPr="00157CA9">
        <w:rPr>
          <w:rFonts w:ascii="PT Astra Serif" w:hAnsi="PT Astra Serif" w:cs="Times New Roman"/>
          <w:sz w:val="28"/>
          <w:szCs w:val="28"/>
        </w:rPr>
        <w:t>Проведение районных соревнований в отрасли сельского хозяйства на территории м</w:t>
      </w:r>
      <w:r w:rsidR="00725E68" w:rsidRPr="00157CA9">
        <w:rPr>
          <w:rFonts w:ascii="PT Astra Serif" w:hAnsi="PT Astra Serif" w:cs="Times New Roman"/>
          <w:sz w:val="28"/>
          <w:szCs w:val="28"/>
        </w:rPr>
        <w:t>униципального образования «</w:t>
      </w:r>
      <w:r w:rsidRPr="00157CA9">
        <w:rPr>
          <w:rFonts w:ascii="PT Astra Serif" w:hAnsi="PT Astra Serif" w:cs="Times New Roman"/>
          <w:sz w:val="28"/>
          <w:szCs w:val="28"/>
        </w:rPr>
        <w:t>Мелекесский район</w:t>
      </w:r>
      <w:r w:rsidR="00725E68" w:rsidRPr="00157CA9">
        <w:rPr>
          <w:rFonts w:ascii="PT Astra Serif" w:hAnsi="PT Astra Serif" w:cs="Times New Roman"/>
          <w:sz w:val="28"/>
          <w:szCs w:val="28"/>
        </w:rPr>
        <w:t>»</w:t>
      </w:r>
      <w:r w:rsidRPr="00157CA9">
        <w:rPr>
          <w:rFonts w:ascii="PT Astra Serif" w:hAnsi="PT Astra Serif" w:cs="Times New Roman"/>
          <w:sz w:val="28"/>
          <w:szCs w:val="28"/>
        </w:rPr>
        <w:t xml:space="preserve"> Ульяновской области на 2014 - 2020 годы (с изменениями от 21.10.2014 </w:t>
      </w:r>
      <w:r w:rsidR="00725E68" w:rsidRPr="00157CA9">
        <w:rPr>
          <w:rFonts w:ascii="PT Astra Serif" w:hAnsi="PT Astra Serif" w:cs="Times New Roman"/>
          <w:sz w:val="28"/>
          <w:szCs w:val="28"/>
        </w:rPr>
        <w:t>№ 1157)»</w:t>
      </w:r>
      <w:r w:rsidRPr="00157CA9">
        <w:rPr>
          <w:rFonts w:ascii="PT Astra Serif" w:hAnsi="PT Astra Serif" w:cs="Times New Roman"/>
          <w:sz w:val="28"/>
          <w:szCs w:val="28"/>
        </w:rPr>
        <w:t>.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 xml:space="preserve">5. </w:t>
      </w:r>
      <w:proofErr w:type="gramStart"/>
      <w:r w:rsidRPr="00157CA9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157CA9">
        <w:rPr>
          <w:rFonts w:ascii="PT Astra Serif" w:hAnsi="PT Astra Serif" w:cs="Times New Roman"/>
          <w:sz w:val="28"/>
          <w:szCs w:val="28"/>
        </w:rPr>
        <w:t xml:space="preserve"> исполнением настоящего постановления возложить на начальника Управления сельского хозяйства администрации муниципаль</w:t>
      </w:r>
      <w:r w:rsidR="00725E68" w:rsidRPr="00157CA9">
        <w:rPr>
          <w:rFonts w:ascii="PT Astra Serif" w:hAnsi="PT Astra Serif" w:cs="Times New Roman"/>
          <w:sz w:val="28"/>
          <w:szCs w:val="28"/>
        </w:rPr>
        <w:t>ного образования «</w:t>
      </w:r>
      <w:r w:rsidRPr="00157CA9">
        <w:rPr>
          <w:rFonts w:ascii="PT Astra Serif" w:hAnsi="PT Astra Serif" w:cs="Times New Roman"/>
          <w:sz w:val="28"/>
          <w:szCs w:val="28"/>
        </w:rPr>
        <w:t>Мелекесский район</w:t>
      </w:r>
      <w:r w:rsidR="00725E68" w:rsidRPr="00157CA9">
        <w:rPr>
          <w:rFonts w:ascii="PT Astra Serif" w:hAnsi="PT Astra Serif" w:cs="Times New Roman"/>
          <w:sz w:val="28"/>
          <w:szCs w:val="28"/>
        </w:rPr>
        <w:t>»</w:t>
      </w:r>
      <w:r w:rsidRPr="00157CA9">
        <w:rPr>
          <w:rFonts w:ascii="PT Astra Serif" w:hAnsi="PT Astra Serif" w:cs="Times New Roman"/>
          <w:sz w:val="28"/>
          <w:szCs w:val="28"/>
        </w:rPr>
        <w:t xml:space="preserve"> Ульяновской области (Умнова Е.П.)</w:t>
      </w:r>
    </w:p>
    <w:p w:rsidR="001E1912" w:rsidRPr="00157CA9" w:rsidRDefault="001E1912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D94466" w:rsidRPr="00157CA9" w:rsidRDefault="00D94466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D94466" w:rsidRPr="00157CA9" w:rsidRDefault="00D94466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E1912" w:rsidRPr="00157CA9" w:rsidRDefault="001E1912" w:rsidP="007C2410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Глава администрации</w:t>
      </w:r>
      <w:r w:rsidR="00D94466" w:rsidRPr="00157CA9">
        <w:rPr>
          <w:rFonts w:ascii="PT Astra Serif" w:hAnsi="PT Astra Serif" w:cs="Times New Roman"/>
          <w:sz w:val="28"/>
          <w:szCs w:val="28"/>
        </w:rPr>
        <w:t xml:space="preserve">                                      </w:t>
      </w:r>
      <w:r w:rsidR="004D1372" w:rsidRPr="00157CA9">
        <w:rPr>
          <w:rFonts w:ascii="PT Astra Serif" w:hAnsi="PT Astra Serif" w:cs="Times New Roman"/>
          <w:sz w:val="28"/>
          <w:szCs w:val="28"/>
        </w:rPr>
        <w:t xml:space="preserve">                               </w:t>
      </w:r>
      <w:proofErr w:type="spellStart"/>
      <w:r w:rsidRPr="00157CA9">
        <w:rPr>
          <w:rFonts w:ascii="PT Astra Serif" w:hAnsi="PT Astra Serif" w:cs="Times New Roman"/>
          <w:sz w:val="28"/>
          <w:szCs w:val="28"/>
        </w:rPr>
        <w:t>И.Н.М</w:t>
      </w:r>
      <w:r w:rsidR="00D94466" w:rsidRPr="00157CA9">
        <w:rPr>
          <w:rFonts w:ascii="PT Astra Serif" w:hAnsi="PT Astra Serif" w:cs="Times New Roman"/>
          <w:sz w:val="28"/>
          <w:szCs w:val="28"/>
        </w:rPr>
        <w:t>ухутдинов</w:t>
      </w:r>
      <w:proofErr w:type="spellEnd"/>
    </w:p>
    <w:p w:rsidR="001E1912" w:rsidRPr="00157CA9" w:rsidRDefault="001E1912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E1912" w:rsidRPr="00157CA9" w:rsidRDefault="001E1912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E1912" w:rsidRPr="00157CA9" w:rsidRDefault="001E1912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D94466" w:rsidRPr="00157CA9" w:rsidRDefault="00D94466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D94466" w:rsidRPr="00157CA9" w:rsidRDefault="00D94466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D94466" w:rsidRPr="00157CA9" w:rsidRDefault="00D94466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D94466" w:rsidRPr="00157CA9" w:rsidRDefault="00D94466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D94466" w:rsidRPr="00157CA9" w:rsidRDefault="00D94466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25E68" w:rsidRPr="00157CA9" w:rsidRDefault="00725E68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25E68" w:rsidRPr="00157CA9" w:rsidRDefault="00725E68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25E68" w:rsidRPr="00157CA9" w:rsidRDefault="00725E68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25E68" w:rsidRPr="00157CA9" w:rsidRDefault="00725E68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25E68" w:rsidRPr="00157CA9" w:rsidRDefault="00725E68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25E68" w:rsidRPr="00157CA9" w:rsidRDefault="00725E68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25E68" w:rsidRPr="00157CA9" w:rsidRDefault="00725E68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25E68" w:rsidRPr="00157CA9" w:rsidRDefault="00725E68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25E68" w:rsidRPr="00157CA9" w:rsidRDefault="00725E68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25E68" w:rsidRPr="00157CA9" w:rsidRDefault="00725E68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25E68" w:rsidRPr="00157CA9" w:rsidRDefault="00725E68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25E68" w:rsidRPr="00157CA9" w:rsidRDefault="00725E68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25E68" w:rsidRPr="00157CA9" w:rsidRDefault="00725E68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pPr w:leftFromText="180" w:rightFromText="180" w:vertAnchor="page" w:horzAnchor="margin" w:tblpY="916"/>
        <w:tblW w:w="96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0"/>
        <w:gridCol w:w="4710"/>
      </w:tblGrid>
      <w:tr w:rsidR="00725E68" w:rsidRPr="00157CA9" w:rsidTr="00725E68">
        <w:tc>
          <w:tcPr>
            <w:tcW w:w="4950" w:type="dxa"/>
          </w:tcPr>
          <w:p w:rsidR="00725E68" w:rsidRPr="00157CA9" w:rsidRDefault="00725E68" w:rsidP="007C2410">
            <w:pPr>
              <w:pStyle w:val="a3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10" w:type="dxa"/>
          </w:tcPr>
          <w:p w:rsidR="00725E68" w:rsidRPr="00157CA9" w:rsidRDefault="00725E68" w:rsidP="007C2410">
            <w:pPr>
              <w:pStyle w:val="a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57CA9">
              <w:rPr>
                <w:rFonts w:ascii="PT Astra Serif" w:hAnsi="PT Astra Serif" w:cs="Arial"/>
                <w:sz w:val="28"/>
                <w:szCs w:val="28"/>
              </w:rPr>
              <w:t>УТВЕРЖДЕНО</w:t>
            </w:r>
          </w:p>
          <w:p w:rsidR="00725E68" w:rsidRPr="00157CA9" w:rsidRDefault="00725E68" w:rsidP="007C2410">
            <w:pPr>
              <w:pStyle w:val="a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57CA9">
              <w:rPr>
                <w:rFonts w:ascii="PT Astra Serif" w:hAnsi="PT Astra Serif" w:cs="Arial"/>
                <w:sz w:val="28"/>
                <w:szCs w:val="28"/>
              </w:rPr>
              <w:t>постановлением администрации</w:t>
            </w:r>
          </w:p>
          <w:p w:rsidR="00725E68" w:rsidRPr="00157CA9" w:rsidRDefault="00725E68" w:rsidP="007C2410">
            <w:pPr>
              <w:pStyle w:val="a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57CA9">
              <w:rPr>
                <w:rFonts w:ascii="PT Astra Serif" w:hAnsi="PT Astra Serif" w:cs="Arial"/>
                <w:sz w:val="28"/>
                <w:szCs w:val="28"/>
              </w:rPr>
              <w:t>муниципального образования</w:t>
            </w:r>
          </w:p>
          <w:p w:rsidR="00725E68" w:rsidRPr="00157CA9" w:rsidRDefault="00725E68" w:rsidP="007C2410">
            <w:pPr>
              <w:pStyle w:val="a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57CA9">
              <w:rPr>
                <w:rFonts w:ascii="PT Astra Serif" w:hAnsi="PT Astra Serif" w:cs="Arial"/>
                <w:sz w:val="28"/>
                <w:szCs w:val="28"/>
              </w:rPr>
              <w:t>«Мелекесский район»</w:t>
            </w:r>
          </w:p>
          <w:p w:rsidR="00725E68" w:rsidRPr="00157CA9" w:rsidRDefault="00725E68" w:rsidP="007C2410">
            <w:pPr>
              <w:pStyle w:val="a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57CA9">
              <w:rPr>
                <w:rFonts w:ascii="PT Astra Serif" w:hAnsi="PT Astra Serif" w:cs="Arial"/>
                <w:sz w:val="28"/>
                <w:szCs w:val="28"/>
              </w:rPr>
              <w:t>Ульяновской области</w:t>
            </w:r>
          </w:p>
          <w:p w:rsidR="00725E68" w:rsidRPr="00157CA9" w:rsidRDefault="00725E68" w:rsidP="007C2410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7CA9">
              <w:rPr>
                <w:rFonts w:ascii="PT Astra Serif" w:hAnsi="PT Astra Serif" w:cs="Arial"/>
                <w:sz w:val="28"/>
                <w:szCs w:val="28"/>
              </w:rPr>
              <w:t>от 29.12.2016 г № 792</w:t>
            </w:r>
          </w:p>
        </w:tc>
      </w:tr>
    </w:tbl>
    <w:p w:rsidR="00725E68" w:rsidRPr="00157CA9" w:rsidRDefault="00725E68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25E68" w:rsidRPr="00157CA9" w:rsidRDefault="00725E68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25E68" w:rsidRPr="00157CA9" w:rsidRDefault="00725E68" w:rsidP="007C2410">
      <w:pPr>
        <w:tabs>
          <w:tab w:val="left" w:pos="2378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1" w:name="P37"/>
      <w:bookmarkEnd w:id="1"/>
      <w:r w:rsidRPr="00157CA9">
        <w:rPr>
          <w:rFonts w:ascii="PT Astra Serif" w:hAnsi="PT Astra Serif"/>
          <w:b/>
          <w:sz w:val="28"/>
          <w:szCs w:val="28"/>
        </w:rPr>
        <w:t>МУНИЦИПАЛЬНАЯ ПРОГРАММА</w:t>
      </w:r>
    </w:p>
    <w:p w:rsidR="00725E68" w:rsidRPr="00157CA9" w:rsidRDefault="00725E68" w:rsidP="007C2410">
      <w:pPr>
        <w:autoSpaceDE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57CA9">
        <w:rPr>
          <w:rFonts w:ascii="PT Astra Serif" w:hAnsi="PT Astra Serif"/>
          <w:b/>
          <w:sz w:val="28"/>
          <w:szCs w:val="28"/>
        </w:rPr>
        <w:t>«Проведение районных соревнований в отрасли сельского хозяйства на территории муниципального образования «Мелекесский район» Ульяновской области на 2017-2021 годы»</w:t>
      </w:r>
    </w:p>
    <w:p w:rsidR="005D51F7" w:rsidRDefault="005D51F7" w:rsidP="005D51F7">
      <w:pPr>
        <w:pStyle w:val="Standard"/>
        <w:jc w:val="center"/>
      </w:pPr>
      <w:r w:rsidRPr="00DB4878">
        <w:t>(в ред</w:t>
      </w:r>
      <w:proofErr w:type="gramStart"/>
      <w:r w:rsidRPr="00DB4878">
        <w:t>.п</w:t>
      </w:r>
      <w:proofErr w:type="gramEnd"/>
      <w:r w:rsidRPr="00DB4878">
        <w:t>остановления администрации МО «Мелекесский район» Ульяновской обл. от 13.11.2017 № 576, от 26.03.2019 №306)</w:t>
      </w:r>
    </w:p>
    <w:p w:rsidR="00725E68" w:rsidRPr="00157CA9" w:rsidRDefault="00725E68" w:rsidP="007C2410">
      <w:pPr>
        <w:autoSpaceDE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25E68" w:rsidRPr="00157CA9" w:rsidRDefault="00725E68" w:rsidP="007C2410">
      <w:pPr>
        <w:autoSpaceDE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25E68" w:rsidRPr="00157CA9" w:rsidRDefault="00725E68" w:rsidP="007C2410">
      <w:pPr>
        <w:autoSpaceDE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25E68" w:rsidRPr="00157CA9" w:rsidRDefault="00725E68" w:rsidP="007C2410">
      <w:pPr>
        <w:autoSpaceDE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25E68" w:rsidRPr="00157CA9" w:rsidRDefault="00725E68" w:rsidP="007C2410">
      <w:pPr>
        <w:autoSpaceDE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25E68" w:rsidRPr="00157CA9" w:rsidRDefault="00725E68" w:rsidP="007C2410">
      <w:pPr>
        <w:autoSpaceDE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25E68" w:rsidRPr="00157CA9" w:rsidRDefault="00725E68" w:rsidP="007C2410">
      <w:pPr>
        <w:autoSpaceDE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25E68" w:rsidRPr="00157CA9" w:rsidRDefault="00725E68" w:rsidP="007C2410">
      <w:pPr>
        <w:autoSpaceDE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25E68" w:rsidRDefault="00725E68" w:rsidP="007C2410">
      <w:pPr>
        <w:autoSpaceDE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D51F7" w:rsidRPr="00157CA9" w:rsidRDefault="005D51F7" w:rsidP="007C2410">
      <w:pPr>
        <w:autoSpaceDE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25E68" w:rsidRDefault="00725E68" w:rsidP="007C2410">
      <w:pPr>
        <w:autoSpaceDE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D51F7" w:rsidRDefault="005D51F7" w:rsidP="007C2410">
      <w:pPr>
        <w:autoSpaceDE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D51F7" w:rsidRDefault="005D51F7" w:rsidP="007C2410">
      <w:pPr>
        <w:autoSpaceDE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D51F7" w:rsidRPr="00157CA9" w:rsidRDefault="005D51F7" w:rsidP="007C2410">
      <w:pPr>
        <w:autoSpaceDE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25E68" w:rsidRPr="00157CA9" w:rsidRDefault="00725E68" w:rsidP="007C2410">
      <w:pPr>
        <w:autoSpaceDE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25E68" w:rsidRPr="00157CA9" w:rsidRDefault="00725E68" w:rsidP="007C2410">
      <w:pPr>
        <w:autoSpaceDE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25E68" w:rsidRPr="00157CA9" w:rsidRDefault="00725E68" w:rsidP="007C2410">
      <w:pPr>
        <w:autoSpaceDE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25E68" w:rsidRPr="00157CA9" w:rsidRDefault="00725E68" w:rsidP="007C2410">
      <w:pPr>
        <w:autoSpaceDE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25E68" w:rsidRPr="00157CA9" w:rsidRDefault="00725E68" w:rsidP="007C2410">
      <w:pPr>
        <w:autoSpaceDE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57CA9">
        <w:rPr>
          <w:rFonts w:ascii="PT Astra Serif" w:hAnsi="PT Astra Serif"/>
          <w:sz w:val="28"/>
          <w:szCs w:val="28"/>
        </w:rPr>
        <w:t xml:space="preserve">Димитровград </w:t>
      </w:r>
    </w:p>
    <w:p w:rsidR="00725E68" w:rsidRPr="00157CA9" w:rsidRDefault="00725E68" w:rsidP="007C2410">
      <w:pPr>
        <w:autoSpaceDE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157CA9">
          <w:rPr>
            <w:rFonts w:ascii="PT Astra Serif" w:hAnsi="PT Astra Serif"/>
            <w:sz w:val="28"/>
            <w:szCs w:val="28"/>
          </w:rPr>
          <w:t>2016 г</w:t>
        </w:r>
      </w:smartTag>
      <w:r w:rsidRPr="00157CA9">
        <w:rPr>
          <w:rFonts w:ascii="PT Astra Serif" w:hAnsi="PT Astra Serif"/>
          <w:sz w:val="28"/>
          <w:szCs w:val="28"/>
        </w:rPr>
        <w:t>.</w:t>
      </w:r>
    </w:p>
    <w:p w:rsidR="001E1912" w:rsidRPr="00157CA9" w:rsidRDefault="001E1912" w:rsidP="007C2410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lastRenderedPageBreak/>
        <w:t>ПАСПОРТ ПРОГРАММЫ</w:t>
      </w:r>
    </w:p>
    <w:p w:rsidR="001E1912" w:rsidRPr="00157CA9" w:rsidRDefault="001E1912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7406"/>
      </w:tblGrid>
      <w:tr w:rsidR="001E1912" w:rsidRPr="00157CA9" w:rsidTr="004D1372">
        <w:tc>
          <w:tcPr>
            <w:tcW w:w="2154" w:type="dxa"/>
          </w:tcPr>
          <w:p w:rsidR="001E1912" w:rsidRPr="00157CA9" w:rsidRDefault="001E1912" w:rsidP="007C241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06" w:type="dxa"/>
          </w:tcPr>
          <w:p w:rsidR="001E1912" w:rsidRPr="00157CA9" w:rsidRDefault="00725E68" w:rsidP="007C241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1E1912" w:rsidRPr="00157CA9">
              <w:rPr>
                <w:rFonts w:ascii="PT Astra Serif" w:hAnsi="PT Astra Serif" w:cs="Times New Roman"/>
                <w:sz w:val="28"/>
                <w:szCs w:val="28"/>
              </w:rPr>
              <w:t>Проведение районных соревнований в отрасли сельского хозяйства на террито</w:t>
            </w:r>
            <w:r w:rsidRPr="00157CA9">
              <w:rPr>
                <w:rFonts w:ascii="PT Astra Serif" w:hAnsi="PT Astra Serif" w:cs="Times New Roman"/>
                <w:sz w:val="28"/>
                <w:szCs w:val="28"/>
              </w:rPr>
              <w:t>рии муниципального образовании «</w:t>
            </w:r>
            <w:r w:rsidR="001E1912" w:rsidRPr="00157CA9">
              <w:rPr>
                <w:rFonts w:ascii="PT Astra Serif" w:hAnsi="PT Astra Serif" w:cs="Times New Roman"/>
                <w:sz w:val="28"/>
                <w:szCs w:val="28"/>
              </w:rPr>
              <w:t>Мелекесский район</w:t>
            </w:r>
            <w:r w:rsidRPr="00157CA9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1E1912" w:rsidRPr="00157CA9">
              <w:rPr>
                <w:rFonts w:ascii="PT Astra Serif" w:hAnsi="PT Astra Serif" w:cs="Times New Roman"/>
                <w:sz w:val="28"/>
                <w:szCs w:val="28"/>
              </w:rPr>
              <w:t xml:space="preserve"> Ульяновской области на 2017 - 2021 годы</w:t>
            </w:r>
            <w:r w:rsidRPr="00157CA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1E1912" w:rsidRPr="00157CA9" w:rsidTr="004D1372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1E1912" w:rsidRPr="00157CA9" w:rsidRDefault="001E1912" w:rsidP="007C241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406" w:type="dxa"/>
            <w:tcBorders>
              <w:bottom w:val="nil"/>
            </w:tcBorders>
          </w:tcPr>
          <w:p w:rsidR="001E1912" w:rsidRPr="00157CA9" w:rsidRDefault="001E1912" w:rsidP="007C241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Администрация муниципального</w:t>
            </w:r>
            <w:r w:rsidR="00725E68" w:rsidRPr="00157CA9">
              <w:rPr>
                <w:rFonts w:ascii="PT Astra Serif" w:hAnsi="PT Astra Serif" w:cs="Times New Roman"/>
                <w:sz w:val="28"/>
                <w:szCs w:val="28"/>
              </w:rPr>
              <w:t xml:space="preserve"> образования «Мелекесский район»</w:t>
            </w:r>
            <w:r w:rsidRPr="00157CA9">
              <w:rPr>
                <w:rFonts w:ascii="PT Astra Serif" w:hAnsi="PT Astra Serif" w:cs="Times New Roman"/>
                <w:sz w:val="28"/>
                <w:szCs w:val="28"/>
              </w:rPr>
              <w:t xml:space="preserve"> Ульяновской области</w:t>
            </w:r>
          </w:p>
        </w:tc>
      </w:tr>
      <w:tr w:rsidR="001E1912" w:rsidRPr="00157CA9" w:rsidTr="004D1372">
        <w:tblPrEx>
          <w:tblBorders>
            <w:insideH w:val="nil"/>
          </w:tblBorders>
        </w:tblPrEx>
        <w:tc>
          <w:tcPr>
            <w:tcW w:w="9560" w:type="dxa"/>
            <w:gridSpan w:val="2"/>
            <w:tcBorders>
              <w:top w:val="nil"/>
            </w:tcBorders>
          </w:tcPr>
          <w:p w:rsidR="001E1912" w:rsidRPr="00157CA9" w:rsidRDefault="001E1912" w:rsidP="007C241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7CA9">
              <w:rPr>
                <w:rFonts w:ascii="PT Astra Serif" w:hAnsi="PT Astra Serif" w:cs="Times New Roman"/>
                <w:sz w:val="24"/>
                <w:szCs w:val="24"/>
              </w:rPr>
              <w:t xml:space="preserve">(в ред. </w:t>
            </w:r>
            <w:hyperlink r:id="rId7" w:history="1">
              <w:r w:rsidRPr="00157CA9">
                <w:rPr>
                  <w:rFonts w:ascii="PT Astra Serif" w:hAnsi="PT Astra Serif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157CA9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МО </w:t>
            </w:r>
            <w:r w:rsidR="00725E68" w:rsidRPr="00157CA9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157CA9">
              <w:rPr>
                <w:rFonts w:ascii="PT Astra Serif" w:hAnsi="PT Astra Serif" w:cs="Times New Roman"/>
                <w:sz w:val="24"/>
                <w:szCs w:val="24"/>
              </w:rPr>
              <w:t>Мелекесский район</w:t>
            </w:r>
            <w:r w:rsidR="00725E68" w:rsidRPr="00157CA9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157CA9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обл. от 13.11.2017 </w:t>
            </w:r>
            <w:r w:rsidR="00725E68" w:rsidRPr="00157CA9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157CA9">
              <w:rPr>
                <w:rFonts w:ascii="PT Astra Serif" w:hAnsi="PT Astra Serif" w:cs="Times New Roman"/>
                <w:sz w:val="24"/>
                <w:szCs w:val="24"/>
              </w:rPr>
              <w:t xml:space="preserve"> 576)</w:t>
            </w:r>
          </w:p>
        </w:tc>
      </w:tr>
      <w:tr w:rsidR="001E1912" w:rsidRPr="00157CA9" w:rsidTr="004D1372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1E1912" w:rsidRPr="00157CA9" w:rsidRDefault="001E1912" w:rsidP="007C241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406" w:type="dxa"/>
            <w:tcBorders>
              <w:bottom w:val="nil"/>
            </w:tcBorders>
          </w:tcPr>
          <w:p w:rsidR="001E1912" w:rsidRPr="00157CA9" w:rsidRDefault="001E1912" w:rsidP="007C241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Муниципальное казенное учреждение </w:t>
            </w:r>
            <w:r w:rsidR="00725E68" w:rsidRPr="00157CA9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 w:rsidRPr="00157CA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725E68" w:rsidRPr="00157CA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157CA9">
              <w:rPr>
                <w:rFonts w:ascii="PT Astra Serif" w:hAnsi="PT Astra Serif" w:cs="Times New Roman"/>
                <w:sz w:val="28"/>
                <w:szCs w:val="28"/>
              </w:rPr>
              <w:t xml:space="preserve">Управление сельского хозяйства </w:t>
            </w:r>
            <w:proofErr w:type="spellStart"/>
            <w:r w:rsidRPr="00157CA9">
              <w:rPr>
                <w:rFonts w:ascii="PT Astra Serif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157CA9">
              <w:rPr>
                <w:rFonts w:ascii="PT Astra Serif" w:hAnsi="PT Astra Serif" w:cs="Times New Roman"/>
                <w:sz w:val="28"/>
                <w:szCs w:val="28"/>
              </w:rPr>
              <w:t xml:space="preserve"> района Ульяновской области</w:t>
            </w:r>
            <w:r w:rsidR="00725E68" w:rsidRPr="00157CA9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Pr="00157CA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1E1912" w:rsidRPr="00157CA9" w:rsidTr="004D1372">
        <w:tblPrEx>
          <w:tblBorders>
            <w:insideH w:val="nil"/>
          </w:tblBorders>
        </w:tblPrEx>
        <w:tc>
          <w:tcPr>
            <w:tcW w:w="9560" w:type="dxa"/>
            <w:gridSpan w:val="2"/>
            <w:tcBorders>
              <w:top w:val="nil"/>
            </w:tcBorders>
          </w:tcPr>
          <w:p w:rsidR="001E1912" w:rsidRPr="00157CA9" w:rsidRDefault="001E1912" w:rsidP="007C241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7CA9">
              <w:rPr>
                <w:rFonts w:ascii="PT Astra Serif" w:hAnsi="PT Astra Serif" w:cs="Times New Roman"/>
                <w:sz w:val="24"/>
                <w:szCs w:val="24"/>
              </w:rPr>
              <w:t xml:space="preserve">(в ред. </w:t>
            </w:r>
            <w:hyperlink r:id="rId8" w:history="1">
              <w:r w:rsidRPr="00157CA9">
                <w:rPr>
                  <w:rFonts w:ascii="PT Astra Serif" w:hAnsi="PT Astra Serif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157CA9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МО </w:t>
            </w:r>
            <w:r w:rsidR="00725E68" w:rsidRPr="00157CA9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157CA9">
              <w:rPr>
                <w:rFonts w:ascii="PT Astra Serif" w:hAnsi="PT Astra Serif" w:cs="Times New Roman"/>
                <w:sz w:val="24"/>
                <w:szCs w:val="24"/>
              </w:rPr>
              <w:t>Мелекесский район</w:t>
            </w:r>
            <w:r w:rsidR="00725E68" w:rsidRPr="00157CA9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157CA9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обл. от 13.11.2017 </w:t>
            </w:r>
            <w:r w:rsidR="00725E68" w:rsidRPr="00157CA9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157CA9">
              <w:rPr>
                <w:rFonts w:ascii="PT Astra Serif" w:hAnsi="PT Astra Serif" w:cs="Times New Roman"/>
                <w:sz w:val="24"/>
                <w:szCs w:val="24"/>
              </w:rPr>
              <w:t xml:space="preserve"> 576)</w:t>
            </w:r>
          </w:p>
        </w:tc>
      </w:tr>
      <w:tr w:rsidR="001E1912" w:rsidRPr="00157CA9" w:rsidTr="004D1372">
        <w:tc>
          <w:tcPr>
            <w:tcW w:w="2154" w:type="dxa"/>
          </w:tcPr>
          <w:p w:rsidR="001E1912" w:rsidRPr="00157CA9" w:rsidRDefault="001E1912" w:rsidP="007C241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406" w:type="dxa"/>
          </w:tcPr>
          <w:p w:rsidR="001E1912" w:rsidRPr="00157CA9" w:rsidRDefault="001E1912" w:rsidP="007C241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 xml:space="preserve">Создание условий для развития сельскохозяйственного производства на территории муниципального образования </w:t>
            </w:r>
            <w:r w:rsidR="00725E68" w:rsidRPr="00157CA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157CA9">
              <w:rPr>
                <w:rFonts w:ascii="PT Astra Serif" w:hAnsi="PT Astra Serif" w:cs="Times New Roman"/>
                <w:sz w:val="28"/>
                <w:szCs w:val="28"/>
              </w:rPr>
              <w:t>Мелекесский район</w:t>
            </w:r>
            <w:r w:rsidR="00725E68" w:rsidRPr="00157CA9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Pr="00157CA9">
              <w:rPr>
                <w:rFonts w:ascii="PT Astra Serif" w:hAnsi="PT Astra Serif" w:cs="Times New Roman"/>
                <w:sz w:val="28"/>
                <w:szCs w:val="28"/>
              </w:rPr>
              <w:t xml:space="preserve"> Ульяновской области</w:t>
            </w:r>
          </w:p>
        </w:tc>
      </w:tr>
      <w:tr w:rsidR="007C2410" w:rsidRPr="00157CA9" w:rsidTr="004D1372">
        <w:tc>
          <w:tcPr>
            <w:tcW w:w="2154" w:type="dxa"/>
          </w:tcPr>
          <w:p w:rsidR="007C2410" w:rsidRPr="00157CA9" w:rsidRDefault="007C2410" w:rsidP="007C241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406" w:type="dxa"/>
          </w:tcPr>
          <w:p w:rsidR="007C2410" w:rsidRPr="00157CA9" w:rsidRDefault="007C2410" w:rsidP="007C241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- стимулирование работников сельского хозяйства к повышению производительности труда и мобилизация их к достижению высоких результатов в производстве сельскохозяйственной продукции;</w:t>
            </w:r>
          </w:p>
          <w:p w:rsidR="007C2410" w:rsidRPr="00157CA9" w:rsidRDefault="007C2410" w:rsidP="007C241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- побуждение работников к ведению рентабельного производства</w:t>
            </w:r>
          </w:p>
        </w:tc>
      </w:tr>
      <w:tr w:rsidR="001E1912" w:rsidRPr="00157CA9" w:rsidTr="004D1372">
        <w:tc>
          <w:tcPr>
            <w:tcW w:w="2154" w:type="dxa"/>
            <w:tcBorders>
              <w:bottom w:val="single" w:sz="4" w:space="0" w:color="auto"/>
            </w:tcBorders>
          </w:tcPr>
          <w:p w:rsidR="001E1912" w:rsidRPr="00157CA9" w:rsidRDefault="001E1912" w:rsidP="007C241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7406" w:type="dxa"/>
          </w:tcPr>
          <w:p w:rsidR="001E1912" w:rsidRPr="00157CA9" w:rsidRDefault="001E1912" w:rsidP="007C241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 xml:space="preserve">Увеличение объемов сельскохозяйственного производства в сельскохозяйственных предприятиях и крестьянско-фермерских хозяйствах </w:t>
            </w:r>
            <w:proofErr w:type="spellStart"/>
            <w:r w:rsidRPr="00157CA9">
              <w:rPr>
                <w:rFonts w:ascii="PT Astra Serif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157CA9">
              <w:rPr>
                <w:rFonts w:ascii="PT Astra Serif" w:hAnsi="PT Astra Serif" w:cs="Times New Roman"/>
                <w:sz w:val="28"/>
                <w:szCs w:val="28"/>
              </w:rPr>
              <w:t xml:space="preserve"> района</w:t>
            </w:r>
          </w:p>
        </w:tc>
      </w:tr>
      <w:tr w:rsidR="007C2410" w:rsidRPr="00157CA9" w:rsidTr="004D1372">
        <w:tc>
          <w:tcPr>
            <w:tcW w:w="2154" w:type="dxa"/>
            <w:tcBorders>
              <w:bottom w:val="single" w:sz="4" w:space="0" w:color="auto"/>
            </w:tcBorders>
          </w:tcPr>
          <w:p w:rsidR="007C2410" w:rsidRPr="00157CA9" w:rsidRDefault="007C2410" w:rsidP="007C241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406" w:type="dxa"/>
          </w:tcPr>
          <w:p w:rsidR="007C2410" w:rsidRPr="00157CA9" w:rsidRDefault="007C2410" w:rsidP="007C241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2017 - 2021 годы, без разбивки на этапы</w:t>
            </w:r>
          </w:p>
        </w:tc>
      </w:tr>
      <w:tr w:rsidR="007C2410" w:rsidRPr="00157CA9" w:rsidTr="005D51F7">
        <w:tc>
          <w:tcPr>
            <w:tcW w:w="2154" w:type="dxa"/>
            <w:tcBorders>
              <w:bottom w:val="nil"/>
            </w:tcBorders>
          </w:tcPr>
          <w:p w:rsidR="007C2410" w:rsidRPr="00157CA9" w:rsidRDefault="007C2410" w:rsidP="007C241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Ресурсное обеспечение</w:t>
            </w:r>
          </w:p>
        </w:tc>
        <w:tc>
          <w:tcPr>
            <w:tcW w:w="7406" w:type="dxa"/>
            <w:tcBorders>
              <w:bottom w:val="nil"/>
            </w:tcBorders>
          </w:tcPr>
          <w:p w:rsidR="007C2410" w:rsidRPr="00157CA9" w:rsidRDefault="007C2410" w:rsidP="00EB6A5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Предполагаемый общий объем финансирования Программы из бюджета муниципального образования «Мелекесский район» (далее - районный бюджет)</w:t>
            </w:r>
            <w:r w:rsidRPr="00157CA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7C2410" w:rsidRPr="00157CA9" w:rsidRDefault="007C2410" w:rsidP="007C241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157CA9">
              <w:rPr>
                <w:rFonts w:ascii="PT Astra Serif" w:hAnsi="PT Astra Serif" w:cs="Times New Roman"/>
                <w:sz w:val="28"/>
                <w:szCs w:val="28"/>
              </w:rPr>
              <w:t>520,00 тыс. рублей, в том числе в 2017 год - 104,00 тыс. рублей; 2018 год - 95,00 тыс. рублей; 2019 год - 104,00 тыс. рублей; 2020 год - 104,00 тыс. рублей; 2021 год - 113,00 тыс. рублей</w:t>
            </w:r>
            <w:proofErr w:type="gramEnd"/>
          </w:p>
        </w:tc>
      </w:tr>
      <w:tr w:rsidR="007C2410" w:rsidRPr="00157CA9" w:rsidTr="005D51F7">
        <w:tc>
          <w:tcPr>
            <w:tcW w:w="9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10" w:rsidRPr="00157CA9" w:rsidRDefault="007C2410" w:rsidP="00EB6A5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7CA9">
              <w:rPr>
                <w:rFonts w:ascii="PT Astra Serif" w:hAnsi="PT Astra Serif" w:cs="Times New Roman"/>
                <w:sz w:val="24"/>
                <w:szCs w:val="24"/>
              </w:rPr>
              <w:t>в ред</w:t>
            </w:r>
            <w:proofErr w:type="gramStart"/>
            <w:r w:rsidRPr="00157CA9">
              <w:rPr>
                <w:rFonts w:ascii="PT Astra Serif" w:hAnsi="PT Astra Serif" w:cs="Times New Roman"/>
                <w:sz w:val="24"/>
                <w:szCs w:val="24"/>
              </w:rPr>
              <w:t>.п</w:t>
            </w:r>
            <w:proofErr w:type="gramEnd"/>
            <w:r w:rsidRPr="00157CA9">
              <w:rPr>
                <w:rFonts w:ascii="PT Astra Serif" w:hAnsi="PT Astra Serif" w:cs="Times New Roman"/>
                <w:sz w:val="24"/>
                <w:szCs w:val="24"/>
              </w:rPr>
              <w:t>остановления администрации МО «Мелекесский район» Ульяновской обл. от 26.03.2019 № 306)</w:t>
            </w:r>
          </w:p>
        </w:tc>
      </w:tr>
      <w:tr w:rsidR="007C2410" w:rsidRPr="00157CA9" w:rsidTr="005D51F7"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7C2410" w:rsidRPr="00157CA9" w:rsidRDefault="007C2410" w:rsidP="007C241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Ожидаемый эффект от реализации Программы</w:t>
            </w:r>
          </w:p>
        </w:tc>
        <w:tc>
          <w:tcPr>
            <w:tcW w:w="7406" w:type="dxa"/>
            <w:tcBorders>
              <w:top w:val="single" w:sz="4" w:space="0" w:color="auto"/>
            </w:tcBorders>
          </w:tcPr>
          <w:p w:rsidR="007C2410" w:rsidRPr="00157CA9" w:rsidRDefault="007C2410" w:rsidP="00EB6A5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 xml:space="preserve">- достижение высоких результатов в производстве сельскохозяйственной продукции; </w:t>
            </w:r>
          </w:p>
          <w:p w:rsidR="007C2410" w:rsidRPr="00157CA9" w:rsidRDefault="007C2410" w:rsidP="00EB6A5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 xml:space="preserve">- повышение производительности труда; </w:t>
            </w:r>
          </w:p>
          <w:p w:rsidR="007C2410" w:rsidRPr="00157CA9" w:rsidRDefault="007C2410" w:rsidP="00EB6A5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- увеличение продуктивности скота;</w:t>
            </w:r>
          </w:p>
          <w:p w:rsidR="007C2410" w:rsidRPr="00157CA9" w:rsidRDefault="007C2410" w:rsidP="00EB6A5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- увеличение объемов продукции растениеводства;</w:t>
            </w:r>
          </w:p>
          <w:p w:rsidR="007C2410" w:rsidRPr="00157CA9" w:rsidRDefault="007C2410" w:rsidP="00EB6A5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- рентабельность производства;</w:t>
            </w:r>
          </w:p>
          <w:p w:rsidR="007C2410" w:rsidRPr="00157CA9" w:rsidRDefault="007C2410" w:rsidP="00EB6A5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- внедрение новой техники, прогрессивных технологий возделывания культур</w:t>
            </w:r>
          </w:p>
        </w:tc>
      </w:tr>
    </w:tbl>
    <w:p w:rsidR="004D1372" w:rsidRPr="00157CA9" w:rsidRDefault="004D1372" w:rsidP="007C2410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Default="004D1372" w:rsidP="007C2410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5D51F7" w:rsidRPr="00157CA9" w:rsidRDefault="005D51F7" w:rsidP="007C2410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1E1912" w:rsidRPr="00157CA9" w:rsidRDefault="001E1912" w:rsidP="00B655D6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157CA9">
        <w:rPr>
          <w:rFonts w:ascii="PT Astra Serif" w:hAnsi="PT Astra Serif" w:cs="Times New Roman"/>
          <w:b/>
          <w:sz w:val="28"/>
          <w:szCs w:val="28"/>
        </w:rPr>
        <w:lastRenderedPageBreak/>
        <w:t>1. Введение.</w:t>
      </w:r>
      <w:r w:rsidR="005D51F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157CA9">
        <w:rPr>
          <w:rFonts w:ascii="PT Astra Serif" w:hAnsi="PT Astra Serif" w:cs="Times New Roman"/>
          <w:b/>
          <w:sz w:val="28"/>
          <w:szCs w:val="28"/>
        </w:rPr>
        <w:t>Характеристика проблем,</w:t>
      </w:r>
      <w:r w:rsidR="005D51F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157CA9">
        <w:rPr>
          <w:rFonts w:ascii="PT Astra Serif" w:hAnsi="PT Astra Serif" w:cs="Times New Roman"/>
          <w:b/>
          <w:sz w:val="28"/>
          <w:szCs w:val="28"/>
        </w:rPr>
        <w:t>на решение которых направлена Программа</w:t>
      </w:r>
    </w:p>
    <w:p w:rsidR="001E1912" w:rsidRPr="00157CA9" w:rsidRDefault="001E1912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 xml:space="preserve">Муниципальная Программа разрабатывается исходя из приоритетов и </w:t>
      </w:r>
      <w:proofErr w:type="gramStart"/>
      <w:r w:rsidRPr="00157CA9">
        <w:rPr>
          <w:rFonts w:ascii="PT Astra Serif" w:hAnsi="PT Astra Serif" w:cs="Times New Roman"/>
          <w:sz w:val="28"/>
          <w:szCs w:val="28"/>
        </w:rPr>
        <w:t>концепций</w:t>
      </w:r>
      <w:proofErr w:type="gramEnd"/>
      <w:r w:rsidRPr="00157CA9">
        <w:rPr>
          <w:rFonts w:ascii="PT Astra Serif" w:hAnsi="PT Astra Serif" w:cs="Times New Roman"/>
          <w:sz w:val="28"/>
          <w:szCs w:val="28"/>
        </w:rPr>
        <w:t xml:space="preserve"> определенных в </w:t>
      </w:r>
      <w:hyperlink r:id="rId9" w:history="1">
        <w:r w:rsidRPr="00157CA9">
          <w:rPr>
            <w:rFonts w:ascii="PT Astra Serif" w:hAnsi="PT Astra Serif" w:cs="Times New Roman"/>
            <w:color w:val="0000FF"/>
            <w:sz w:val="28"/>
            <w:szCs w:val="28"/>
          </w:rPr>
          <w:t>Стратегии</w:t>
        </w:r>
      </w:hyperlink>
      <w:r w:rsidRPr="00157CA9">
        <w:rPr>
          <w:rFonts w:ascii="PT Astra Serif" w:hAnsi="PT Astra Serif" w:cs="Times New Roman"/>
          <w:sz w:val="28"/>
          <w:szCs w:val="28"/>
        </w:rPr>
        <w:t xml:space="preserve"> социально-экономического развития муниципального образования </w:t>
      </w:r>
      <w:r w:rsidR="007C2410" w:rsidRPr="00157CA9">
        <w:rPr>
          <w:rFonts w:ascii="PT Astra Serif" w:hAnsi="PT Astra Serif" w:cs="Times New Roman"/>
          <w:sz w:val="28"/>
          <w:szCs w:val="28"/>
        </w:rPr>
        <w:t>«</w:t>
      </w:r>
      <w:r w:rsidRPr="00157CA9">
        <w:rPr>
          <w:rFonts w:ascii="PT Astra Serif" w:hAnsi="PT Astra Serif" w:cs="Times New Roman"/>
          <w:sz w:val="28"/>
          <w:szCs w:val="28"/>
        </w:rPr>
        <w:t>Мелекесский район</w:t>
      </w:r>
      <w:r w:rsidR="007C2410" w:rsidRPr="00157CA9">
        <w:rPr>
          <w:rFonts w:ascii="PT Astra Serif" w:hAnsi="PT Astra Serif" w:cs="Times New Roman"/>
          <w:sz w:val="28"/>
          <w:szCs w:val="28"/>
        </w:rPr>
        <w:t>»</w:t>
      </w:r>
      <w:r w:rsidRPr="00157CA9">
        <w:rPr>
          <w:rFonts w:ascii="PT Astra Serif" w:hAnsi="PT Astra Serif" w:cs="Times New Roman"/>
          <w:sz w:val="28"/>
          <w:szCs w:val="28"/>
        </w:rPr>
        <w:t xml:space="preserve"> Ульяновской области на период до 2020 года, утвержденной решением Совета депута</w:t>
      </w:r>
      <w:r w:rsidR="007C2410" w:rsidRPr="00157CA9">
        <w:rPr>
          <w:rFonts w:ascii="PT Astra Serif" w:hAnsi="PT Astra Serif" w:cs="Times New Roman"/>
          <w:sz w:val="28"/>
          <w:szCs w:val="28"/>
        </w:rPr>
        <w:t>тов муниципального образования «</w:t>
      </w:r>
      <w:r w:rsidRPr="00157CA9">
        <w:rPr>
          <w:rFonts w:ascii="PT Astra Serif" w:hAnsi="PT Astra Serif" w:cs="Times New Roman"/>
          <w:sz w:val="28"/>
          <w:szCs w:val="28"/>
        </w:rPr>
        <w:t>Мелекесский район</w:t>
      </w:r>
      <w:r w:rsidR="007C2410" w:rsidRPr="00157CA9">
        <w:rPr>
          <w:rFonts w:ascii="PT Astra Serif" w:hAnsi="PT Astra Serif" w:cs="Times New Roman"/>
          <w:sz w:val="28"/>
          <w:szCs w:val="28"/>
        </w:rPr>
        <w:t>»</w:t>
      </w:r>
      <w:r w:rsidRPr="00157CA9">
        <w:rPr>
          <w:rFonts w:ascii="PT Astra Serif" w:hAnsi="PT Astra Serif" w:cs="Times New Roman"/>
          <w:sz w:val="28"/>
          <w:szCs w:val="28"/>
        </w:rPr>
        <w:t xml:space="preserve"> Ульяновской области от 31.07.2013 </w:t>
      </w:r>
      <w:r w:rsidR="007C2410" w:rsidRPr="00157CA9">
        <w:rPr>
          <w:rFonts w:ascii="PT Astra Serif" w:hAnsi="PT Astra Serif" w:cs="Times New Roman"/>
          <w:sz w:val="28"/>
          <w:szCs w:val="28"/>
        </w:rPr>
        <w:t>№</w:t>
      </w:r>
      <w:r w:rsidRPr="00157CA9">
        <w:rPr>
          <w:rFonts w:ascii="PT Astra Serif" w:hAnsi="PT Astra Serif" w:cs="Times New Roman"/>
          <w:sz w:val="28"/>
          <w:szCs w:val="28"/>
        </w:rPr>
        <w:t xml:space="preserve"> 53/498 </w:t>
      </w:r>
      <w:r w:rsidR="007C2410" w:rsidRPr="00157CA9">
        <w:rPr>
          <w:rFonts w:ascii="PT Astra Serif" w:hAnsi="PT Astra Serif" w:cs="Times New Roman"/>
          <w:sz w:val="28"/>
          <w:szCs w:val="28"/>
        </w:rPr>
        <w:t>«</w:t>
      </w:r>
      <w:r w:rsidRPr="00157CA9">
        <w:rPr>
          <w:rFonts w:ascii="PT Astra Serif" w:hAnsi="PT Astra Serif" w:cs="Times New Roman"/>
          <w:sz w:val="28"/>
          <w:szCs w:val="28"/>
        </w:rPr>
        <w:t xml:space="preserve">О принятии Стратегии социально-экономического развития муниципального образования </w:t>
      </w:r>
      <w:r w:rsidR="007C2410" w:rsidRPr="00157CA9">
        <w:rPr>
          <w:rFonts w:ascii="PT Astra Serif" w:hAnsi="PT Astra Serif" w:cs="Times New Roman"/>
          <w:sz w:val="28"/>
          <w:szCs w:val="28"/>
        </w:rPr>
        <w:t>«</w:t>
      </w:r>
      <w:r w:rsidRPr="00157CA9">
        <w:rPr>
          <w:rFonts w:ascii="PT Astra Serif" w:hAnsi="PT Astra Serif" w:cs="Times New Roman"/>
          <w:sz w:val="28"/>
          <w:szCs w:val="28"/>
        </w:rPr>
        <w:t>Мелекесский район</w:t>
      </w:r>
      <w:r w:rsidR="007C2410" w:rsidRPr="00157CA9">
        <w:rPr>
          <w:rFonts w:ascii="PT Astra Serif" w:hAnsi="PT Astra Serif" w:cs="Times New Roman"/>
          <w:sz w:val="28"/>
          <w:szCs w:val="28"/>
        </w:rPr>
        <w:t>»</w:t>
      </w:r>
      <w:r w:rsidRPr="00157CA9">
        <w:rPr>
          <w:rFonts w:ascii="PT Astra Serif" w:hAnsi="PT Astra Serif" w:cs="Times New Roman"/>
          <w:sz w:val="28"/>
          <w:szCs w:val="28"/>
        </w:rPr>
        <w:t xml:space="preserve"> Ульяновской области на период до 2020 года</w:t>
      </w:r>
      <w:r w:rsidR="007C2410" w:rsidRPr="00157CA9">
        <w:rPr>
          <w:rFonts w:ascii="PT Astra Serif" w:hAnsi="PT Astra Serif" w:cs="Times New Roman"/>
          <w:sz w:val="28"/>
          <w:szCs w:val="28"/>
        </w:rPr>
        <w:t>»</w:t>
      </w:r>
      <w:r w:rsidRPr="00157CA9">
        <w:rPr>
          <w:rFonts w:ascii="PT Astra Serif" w:hAnsi="PT Astra Serif" w:cs="Times New Roman"/>
          <w:sz w:val="28"/>
          <w:szCs w:val="28"/>
        </w:rPr>
        <w:t xml:space="preserve"> (далее - Стратегия), и в соответствии с </w:t>
      </w:r>
      <w:proofErr w:type="gramStart"/>
      <w:r w:rsidRPr="00157CA9">
        <w:rPr>
          <w:rFonts w:ascii="PT Astra Serif" w:hAnsi="PT Astra Serif" w:cs="Times New Roman"/>
          <w:sz w:val="28"/>
          <w:szCs w:val="28"/>
        </w:rPr>
        <w:t xml:space="preserve">Государственной </w:t>
      </w:r>
      <w:hyperlink r:id="rId10" w:history="1">
        <w:r w:rsidRPr="00157CA9">
          <w:rPr>
            <w:rFonts w:ascii="PT Astra Serif" w:hAnsi="PT Astra Serif" w:cs="Times New Roman"/>
            <w:color w:val="0000FF"/>
            <w:sz w:val="28"/>
            <w:szCs w:val="28"/>
          </w:rPr>
          <w:t>программой</w:t>
        </w:r>
      </w:hyperlink>
      <w:r w:rsidRPr="00157CA9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7C2410" w:rsidRPr="00157CA9">
        <w:rPr>
          <w:rFonts w:ascii="PT Astra Serif" w:hAnsi="PT Astra Serif" w:cs="Times New Roman"/>
          <w:sz w:val="28"/>
          <w:szCs w:val="28"/>
        </w:rPr>
        <w:t>«</w:t>
      </w:r>
      <w:r w:rsidRPr="00157CA9">
        <w:rPr>
          <w:rFonts w:ascii="PT Astra Serif" w:hAnsi="PT Astra Serif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Ульяновской области на 2014 - 2020 годы</w:t>
      </w:r>
      <w:r w:rsidR="007C2410" w:rsidRPr="00157CA9">
        <w:rPr>
          <w:rFonts w:ascii="PT Astra Serif" w:hAnsi="PT Astra Serif" w:cs="Times New Roman"/>
          <w:sz w:val="28"/>
          <w:szCs w:val="28"/>
        </w:rPr>
        <w:t>»</w:t>
      </w:r>
      <w:r w:rsidRPr="00157CA9">
        <w:rPr>
          <w:rFonts w:ascii="PT Astra Serif" w:hAnsi="PT Astra Serif" w:cs="Times New Roman"/>
          <w:sz w:val="28"/>
          <w:szCs w:val="28"/>
        </w:rPr>
        <w:t xml:space="preserve">, утвержденной Постановлением Правительства Ульяновской области от 11.09.2013 </w:t>
      </w:r>
      <w:r w:rsidR="007C2410" w:rsidRPr="00157CA9">
        <w:rPr>
          <w:rFonts w:ascii="PT Astra Serif" w:hAnsi="PT Astra Serif" w:cs="Times New Roman"/>
          <w:sz w:val="28"/>
          <w:szCs w:val="28"/>
        </w:rPr>
        <w:t>№</w:t>
      </w:r>
      <w:r w:rsidRPr="00157CA9">
        <w:rPr>
          <w:rFonts w:ascii="PT Astra Serif" w:hAnsi="PT Astra Serif" w:cs="Times New Roman"/>
          <w:sz w:val="28"/>
          <w:szCs w:val="28"/>
        </w:rPr>
        <w:t xml:space="preserve"> 37/420-П, Федеральным </w:t>
      </w:r>
      <w:hyperlink r:id="rId11" w:history="1">
        <w:r w:rsidRPr="00157CA9">
          <w:rPr>
            <w:rFonts w:ascii="PT Astra Serif" w:hAnsi="PT Astra Serif" w:cs="Times New Roman"/>
            <w:color w:val="0000FF"/>
            <w:sz w:val="28"/>
            <w:szCs w:val="28"/>
          </w:rPr>
          <w:t>законом</w:t>
        </w:r>
      </w:hyperlink>
      <w:r w:rsidRPr="00157CA9">
        <w:rPr>
          <w:rFonts w:ascii="PT Astra Serif" w:hAnsi="PT Astra Serif" w:cs="Times New Roman"/>
          <w:sz w:val="28"/>
          <w:szCs w:val="28"/>
        </w:rPr>
        <w:t xml:space="preserve"> от 06.10.2003 </w:t>
      </w:r>
      <w:r w:rsidR="007C2410" w:rsidRPr="00157CA9">
        <w:rPr>
          <w:rFonts w:ascii="PT Astra Serif" w:hAnsi="PT Astra Serif" w:cs="Times New Roman"/>
          <w:sz w:val="28"/>
          <w:szCs w:val="28"/>
        </w:rPr>
        <w:t>№</w:t>
      </w:r>
      <w:r w:rsidRPr="00157CA9">
        <w:rPr>
          <w:rFonts w:ascii="PT Astra Serif" w:hAnsi="PT Astra Serif" w:cs="Times New Roman"/>
          <w:sz w:val="28"/>
          <w:szCs w:val="28"/>
        </w:rPr>
        <w:t xml:space="preserve"> 131-ФЗ </w:t>
      </w:r>
      <w:r w:rsidR="007C2410" w:rsidRPr="00157CA9">
        <w:rPr>
          <w:rFonts w:ascii="PT Astra Serif" w:hAnsi="PT Astra Serif" w:cs="Times New Roman"/>
          <w:sz w:val="28"/>
          <w:szCs w:val="28"/>
        </w:rPr>
        <w:t>«</w:t>
      </w:r>
      <w:r w:rsidRPr="00157CA9">
        <w:rPr>
          <w:rFonts w:ascii="PT Astra Serif" w:hAnsi="PT Astra Serif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C2410" w:rsidRPr="00157CA9">
        <w:rPr>
          <w:rFonts w:ascii="PT Astra Serif" w:hAnsi="PT Astra Serif" w:cs="Times New Roman"/>
          <w:sz w:val="28"/>
          <w:szCs w:val="28"/>
        </w:rPr>
        <w:t>»</w:t>
      </w:r>
      <w:r w:rsidRPr="00157CA9">
        <w:rPr>
          <w:rFonts w:ascii="PT Astra Serif" w:hAnsi="PT Astra Serif" w:cs="Times New Roman"/>
          <w:sz w:val="28"/>
          <w:szCs w:val="28"/>
        </w:rPr>
        <w:t xml:space="preserve">, </w:t>
      </w:r>
      <w:hyperlink r:id="rId12" w:history="1">
        <w:r w:rsidRPr="00157CA9">
          <w:rPr>
            <w:rFonts w:ascii="PT Astra Serif" w:hAnsi="PT Astra Serif" w:cs="Times New Roman"/>
            <w:color w:val="0000FF"/>
            <w:sz w:val="28"/>
            <w:szCs w:val="28"/>
          </w:rPr>
          <w:t>Уставом</w:t>
        </w:r>
      </w:hyperlink>
      <w:r w:rsidRPr="00157CA9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r w:rsidR="007C2410" w:rsidRPr="00157CA9">
        <w:rPr>
          <w:rFonts w:ascii="PT Astra Serif" w:hAnsi="PT Astra Serif" w:cs="Times New Roman"/>
          <w:sz w:val="28"/>
          <w:szCs w:val="28"/>
        </w:rPr>
        <w:t>«</w:t>
      </w:r>
      <w:r w:rsidRPr="00157CA9">
        <w:rPr>
          <w:rFonts w:ascii="PT Astra Serif" w:hAnsi="PT Astra Serif" w:cs="Times New Roman"/>
          <w:sz w:val="28"/>
          <w:szCs w:val="28"/>
        </w:rPr>
        <w:t>Мелекесский район</w:t>
      </w:r>
      <w:r w:rsidR="007C2410" w:rsidRPr="00157CA9">
        <w:rPr>
          <w:rFonts w:ascii="PT Astra Serif" w:hAnsi="PT Astra Serif" w:cs="Times New Roman"/>
          <w:sz w:val="28"/>
          <w:szCs w:val="28"/>
        </w:rPr>
        <w:t>»</w:t>
      </w:r>
      <w:r w:rsidRPr="00157CA9">
        <w:rPr>
          <w:rFonts w:ascii="PT Astra Serif" w:hAnsi="PT Astra Serif" w:cs="Times New Roman"/>
          <w:sz w:val="28"/>
          <w:szCs w:val="28"/>
        </w:rPr>
        <w:t xml:space="preserve"> Ульяновской области от 28.06.2012 </w:t>
      </w:r>
      <w:r w:rsidR="007C2410" w:rsidRPr="00157CA9">
        <w:rPr>
          <w:rFonts w:ascii="PT Astra Serif" w:hAnsi="PT Astra Serif" w:cs="Times New Roman"/>
          <w:sz w:val="28"/>
          <w:szCs w:val="28"/>
        </w:rPr>
        <w:t>№</w:t>
      </w:r>
      <w:r w:rsidRPr="00157CA9">
        <w:rPr>
          <w:rFonts w:ascii="PT Astra Serif" w:hAnsi="PT Astra Serif" w:cs="Times New Roman"/>
          <w:sz w:val="28"/>
          <w:szCs w:val="28"/>
        </w:rPr>
        <w:t xml:space="preserve"> 42/383, Федеральным </w:t>
      </w:r>
      <w:hyperlink r:id="rId13" w:history="1">
        <w:r w:rsidRPr="00157CA9">
          <w:rPr>
            <w:rFonts w:ascii="PT Astra Serif" w:hAnsi="PT Astra Serif" w:cs="Times New Roman"/>
            <w:color w:val="0000FF"/>
            <w:sz w:val="28"/>
            <w:szCs w:val="28"/>
          </w:rPr>
          <w:t>законом</w:t>
        </w:r>
      </w:hyperlink>
      <w:r w:rsidRPr="00157CA9">
        <w:rPr>
          <w:rFonts w:ascii="PT Astra Serif" w:hAnsi="PT Astra Serif" w:cs="Times New Roman"/>
          <w:sz w:val="28"/>
          <w:szCs w:val="28"/>
        </w:rPr>
        <w:t xml:space="preserve"> от 29.12.2006</w:t>
      </w:r>
      <w:proofErr w:type="gramEnd"/>
      <w:r w:rsidRPr="00157CA9">
        <w:rPr>
          <w:rFonts w:ascii="PT Astra Serif" w:hAnsi="PT Astra Serif" w:cs="Times New Roman"/>
          <w:sz w:val="28"/>
          <w:szCs w:val="28"/>
        </w:rPr>
        <w:t xml:space="preserve"> </w:t>
      </w:r>
      <w:r w:rsidR="007C2410" w:rsidRPr="00157CA9">
        <w:rPr>
          <w:rFonts w:ascii="PT Astra Serif" w:hAnsi="PT Astra Serif" w:cs="Times New Roman"/>
          <w:sz w:val="28"/>
          <w:szCs w:val="28"/>
        </w:rPr>
        <w:t>№</w:t>
      </w:r>
      <w:r w:rsidRPr="00157CA9">
        <w:rPr>
          <w:rFonts w:ascii="PT Astra Serif" w:hAnsi="PT Astra Serif" w:cs="Times New Roman"/>
          <w:sz w:val="28"/>
          <w:szCs w:val="28"/>
        </w:rPr>
        <w:t xml:space="preserve"> 264-ФЗ </w:t>
      </w:r>
      <w:r w:rsidR="007C2410" w:rsidRPr="00157CA9">
        <w:rPr>
          <w:rFonts w:ascii="PT Astra Serif" w:hAnsi="PT Astra Serif" w:cs="Times New Roman"/>
          <w:sz w:val="28"/>
          <w:szCs w:val="28"/>
        </w:rPr>
        <w:t>«</w:t>
      </w:r>
      <w:r w:rsidRPr="00157CA9">
        <w:rPr>
          <w:rFonts w:ascii="PT Astra Serif" w:hAnsi="PT Astra Serif" w:cs="Times New Roman"/>
          <w:sz w:val="28"/>
          <w:szCs w:val="28"/>
        </w:rPr>
        <w:t>О развитии сельского хозяйства</w:t>
      </w:r>
      <w:r w:rsidR="007C2410" w:rsidRPr="00157CA9">
        <w:rPr>
          <w:rFonts w:ascii="PT Astra Serif" w:hAnsi="PT Astra Serif" w:cs="Times New Roman"/>
          <w:sz w:val="28"/>
          <w:szCs w:val="28"/>
        </w:rPr>
        <w:t>»</w:t>
      </w:r>
      <w:r w:rsidRPr="00157CA9">
        <w:rPr>
          <w:rFonts w:ascii="PT Astra Serif" w:hAnsi="PT Astra Serif" w:cs="Times New Roman"/>
          <w:sz w:val="28"/>
          <w:szCs w:val="28"/>
        </w:rPr>
        <w:t xml:space="preserve">, Федеральный </w:t>
      </w:r>
      <w:hyperlink r:id="rId14" w:history="1">
        <w:r w:rsidRPr="00157CA9">
          <w:rPr>
            <w:rFonts w:ascii="PT Astra Serif" w:hAnsi="PT Astra Serif" w:cs="Times New Roman"/>
            <w:color w:val="0000FF"/>
            <w:sz w:val="28"/>
            <w:szCs w:val="28"/>
          </w:rPr>
          <w:t>закон</w:t>
        </w:r>
      </w:hyperlink>
      <w:r w:rsidRPr="00157CA9">
        <w:rPr>
          <w:rFonts w:ascii="PT Astra Serif" w:hAnsi="PT Astra Serif" w:cs="Times New Roman"/>
          <w:sz w:val="28"/>
          <w:szCs w:val="28"/>
        </w:rPr>
        <w:t xml:space="preserve"> от 08.12.1995 </w:t>
      </w:r>
      <w:r w:rsidR="007C2410" w:rsidRPr="00157CA9">
        <w:rPr>
          <w:rFonts w:ascii="PT Astra Serif" w:hAnsi="PT Astra Serif" w:cs="Times New Roman"/>
          <w:sz w:val="28"/>
          <w:szCs w:val="28"/>
        </w:rPr>
        <w:t>№</w:t>
      </w:r>
      <w:r w:rsidRPr="00157CA9">
        <w:rPr>
          <w:rFonts w:ascii="PT Astra Serif" w:hAnsi="PT Astra Serif" w:cs="Times New Roman"/>
          <w:sz w:val="28"/>
          <w:szCs w:val="28"/>
        </w:rPr>
        <w:t xml:space="preserve"> 193-ФЗ </w:t>
      </w:r>
      <w:r w:rsidR="007C2410" w:rsidRPr="00157CA9">
        <w:rPr>
          <w:rFonts w:ascii="PT Astra Serif" w:hAnsi="PT Astra Serif" w:cs="Times New Roman"/>
          <w:sz w:val="28"/>
          <w:szCs w:val="28"/>
        </w:rPr>
        <w:t>«</w:t>
      </w:r>
      <w:r w:rsidRPr="00157CA9">
        <w:rPr>
          <w:rFonts w:ascii="PT Astra Serif" w:hAnsi="PT Astra Serif" w:cs="Times New Roman"/>
          <w:sz w:val="28"/>
          <w:szCs w:val="28"/>
        </w:rPr>
        <w:t>О сельскохозяйственной кооперации</w:t>
      </w:r>
      <w:r w:rsidR="004D1372" w:rsidRPr="00157CA9">
        <w:rPr>
          <w:rFonts w:ascii="PT Astra Serif" w:hAnsi="PT Astra Serif" w:cs="Times New Roman"/>
          <w:sz w:val="28"/>
          <w:szCs w:val="28"/>
        </w:rPr>
        <w:t>»</w:t>
      </w:r>
      <w:r w:rsidRPr="00157CA9">
        <w:rPr>
          <w:rFonts w:ascii="PT Astra Serif" w:hAnsi="PT Astra Serif" w:cs="Times New Roman"/>
          <w:sz w:val="28"/>
          <w:szCs w:val="28"/>
        </w:rPr>
        <w:t xml:space="preserve">, Федеральный </w:t>
      </w:r>
      <w:hyperlink r:id="rId15" w:history="1">
        <w:r w:rsidRPr="00157CA9">
          <w:rPr>
            <w:rFonts w:ascii="PT Astra Serif" w:hAnsi="PT Astra Serif" w:cs="Times New Roman"/>
            <w:color w:val="0000FF"/>
            <w:sz w:val="28"/>
            <w:szCs w:val="28"/>
          </w:rPr>
          <w:t>закон</w:t>
        </w:r>
      </w:hyperlink>
      <w:r w:rsidRPr="00157CA9">
        <w:rPr>
          <w:rFonts w:ascii="PT Astra Serif" w:hAnsi="PT Astra Serif" w:cs="Times New Roman"/>
          <w:sz w:val="28"/>
          <w:szCs w:val="28"/>
        </w:rPr>
        <w:t xml:space="preserve"> от 19.06.1992 </w:t>
      </w:r>
      <w:r w:rsidR="007C2410" w:rsidRPr="00157CA9">
        <w:rPr>
          <w:rFonts w:ascii="PT Astra Serif" w:hAnsi="PT Astra Serif" w:cs="Times New Roman"/>
          <w:sz w:val="28"/>
          <w:szCs w:val="28"/>
        </w:rPr>
        <w:t>№</w:t>
      </w:r>
      <w:r w:rsidRPr="00157CA9">
        <w:rPr>
          <w:rFonts w:ascii="PT Astra Serif" w:hAnsi="PT Astra Serif" w:cs="Times New Roman"/>
          <w:sz w:val="28"/>
          <w:szCs w:val="28"/>
        </w:rPr>
        <w:t xml:space="preserve"> 3085-1 </w:t>
      </w:r>
      <w:r w:rsidR="007C2410" w:rsidRPr="00157CA9">
        <w:rPr>
          <w:rFonts w:ascii="PT Astra Serif" w:hAnsi="PT Astra Serif" w:cs="Times New Roman"/>
          <w:sz w:val="28"/>
          <w:szCs w:val="28"/>
        </w:rPr>
        <w:t>«</w:t>
      </w:r>
      <w:r w:rsidRPr="00157CA9">
        <w:rPr>
          <w:rFonts w:ascii="PT Astra Serif" w:hAnsi="PT Astra Serif" w:cs="Times New Roman"/>
          <w:sz w:val="28"/>
          <w:szCs w:val="28"/>
        </w:rPr>
        <w:t>О потребительской кооперации (потребительских обществах, их союзах) в Российской Федерации</w:t>
      </w:r>
      <w:r w:rsidR="007C2410" w:rsidRPr="00157CA9">
        <w:rPr>
          <w:rFonts w:ascii="PT Astra Serif" w:hAnsi="PT Astra Serif" w:cs="Times New Roman"/>
          <w:sz w:val="28"/>
          <w:szCs w:val="28"/>
        </w:rPr>
        <w:t>»</w:t>
      </w:r>
      <w:r w:rsidRPr="00157CA9">
        <w:rPr>
          <w:rFonts w:ascii="PT Astra Serif" w:hAnsi="PT Astra Serif" w:cs="Times New Roman"/>
          <w:sz w:val="28"/>
          <w:szCs w:val="28"/>
        </w:rPr>
        <w:t xml:space="preserve">, Федеральный </w:t>
      </w:r>
      <w:hyperlink r:id="rId16" w:history="1">
        <w:r w:rsidRPr="00157CA9">
          <w:rPr>
            <w:rFonts w:ascii="PT Astra Serif" w:hAnsi="PT Astra Serif" w:cs="Times New Roman"/>
            <w:color w:val="0000FF"/>
            <w:sz w:val="28"/>
            <w:szCs w:val="28"/>
          </w:rPr>
          <w:t>закон</w:t>
        </w:r>
      </w:hyperlink>
      <w:r w:rsidRPr="00157CA9">
        <w:rPr>
          <w:rFonts w:ascii="PT Astra Serif" w:hAnsi="PT Astra Serif" w:cs="Times New Roman"/>
          <w:sz w:val="28"/>
          <w:szCs w:val="28"/>
        </w:rPr>
        <w:t xml:space="preserve"> от 11.06.2003 </w:t>
      </w:r>
      <w:r w:rsidR="007C2410" w:rsidRPr="00157CA9">
        <w:rPr>
          <w:rFonts w:ascii="PT Astra Serif" w:hAnsi="PT Astra Serif" w:cs="Times New Roman"/>
          <w:sz w:val="28"/>
          <w:szCs w:val="28"/>
        </w:rPr>
        <w:t>№</w:t>
      </w:r>
      <w:r w:rsidRPr="00157CA9">
        <w:rPr>
          <w:rFonts w:ascii="PT Astra Serif" w:hAnsi="PT Astra Serif" w:cs="Times New Roman"/>
          <w:sz w:val="28"/>
          <w:szCs w:val="28"/>
        </w:rPr>
        <w:t xml:space="preserve"> 74-ФЗ </w:t>
      </w:r>
      <w:r w:rsidR="007C2410" w:rsidRPr="00157CA9">
        <w:rPr>
          <w:rFonts w:ascii="PT Astra Serif" w:hAnsi="PT Astra Serif" w:cs="Times New Roman"/>
          <w:sz w:val="28"/>
          <w:szCs w:val="28"/>
        </w:rPr>
        <w:t>«</w:t>
      </w:r>
      <w:r w:rsidRPr="00157CA9">
        <w:rPr>
          <w:rFonts w:ascii="PT Astra Serif" w:hAnsi="PT Astra Serif" w:cs="Times New Roman"/>
          <w:sz w:val="28"/>
          <w:szCs w:val="28"/>
        </w:rPr>
        <w:t>О крестьянском (фермерском) хозяйстве</w:t>
      </w:r>
      <w:r w:rsidR="007C2410" w:rsidRPr="00157CA9">
        <w:rPr>
          <w:rFonts w:ascii="PT Astra Serif" w:hAnsi="PT Astra Serif" w:cs="Times New Roman"/>
          <w:sz w:val="28"/>
          <w:szCs w:val="28"/>
        </w:rPr>
        <w:t>».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За последнее время в результате ухудшения финансового положения, нарушения ценовых соотношений на продукцию сельского хозяйства с одной стороны и материально-технические ресурсы, используемые в сельском хозяйстве, с другой стороны, произошел спад сельскохозяйственного производства.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В результате недостаточных инвестиций снизились объемы производства молока, формирования кормовой базы животноводства, обозначилась кадровая проблема.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 xml:space="preserve">Исходя из задач социально-экономической </w:t>
      </w:r>
      <w:proofErr w:type="gramStart"/>
      <w:r w:rsidRPr="00157CA9">
        <w:rPr>
          <w:rFonts w:ascii="PT Astra Serif" w:hAnsi="PT Astra Serif" w:cs="Times New Roman"/>
          <w:sz w:val="28"/>
          <w:szCs w:val="28"/>
        </w:rPr>
        <w:t>политики на</w:t>
      </w:r>
      <w:proofErr w:type="gramEnd"/>
      <w:r w:rsidRPr="00157CA9">
        <w:rPr>
          <w:rFonts w:ascii="PT Astra Serif" w:hAnsi="PT Astra Serif" w:cs="Times New Roman"/>
          <w:sz w:val="28"/>
          <w:szCs w:val="28"/>
        </w:rPr>
        <w:t xml:space="preserve"> ближайший период и долгосрочную перспективу, для преодоления данного положения в сфере развития сельского хозяйства необходимо проведение упреждающих мероприятий.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Реализация программы и ее финансирования за счет средств районного бюджета обусловлена необходимостью устойчивого социально-экономического развития сельских поселений муниципального образования "Мелекесский район" Ульяновской области и эффективного функционирования агропромышленного производства, необходима поддержка развития сельского хозяйства, расширения рынка труда, развития процессов самоуправления в сельской местности в целях активизации человеческого потенциала.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 xml:space="preserve">Проведение соревнований будет способствовать усилению мотивации труда и мобилизации работников сельского хозяйства на достижение высоких результатов в производстве сельскохозяйственной продукции, повышению </w:t>
      </w:r>
      <w:r w:rsidRPr="00157CA9">
        <w:rPr>
          <w:rFonts w:ascii="PT Astra Serif" w:hAnsi="PT Astra Serif" w:cs="Times New Roman"/>
          <w:sz w:val="28"/>
          <w:szCs w:val="28"/>
        </w:rPr>
        <w:lastRenderedPageBreak/>
        <w:t>производительности труда работников, ведение рентабельного производства, широкое использование современных технологий в аграрном бизнесе, своевременному и качественному проведению сельскохозяйственных работ и эффективному использованию материальных и трудовых ресурсов.</w:t>
      </w:r>
    </w:p>
    <w:p w:rsidR="001E1912" w:rsidRPr="00157CA9" w:rsidRDefault="001E1912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E1912" w:rsidRPr="00157CA9" w:rsidRDefault="001E1912" w:rsidP="007C2410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157CA9">
        <w:rPr>
          <w:rFonts w:ascii="PT Astra Serif" w:hAnsi="PT Astra Serif" w:cs="Times New Roman"/>
          <w:b/>
          <w:sz w:val="28"/>
          <w:szCs w:val="28"/>
        </w:rPr>
        <w:t>2. Цели и целевые индикаторы Программы</w:t>
      </w:r>
    </w:p>
    <w:p w:rsidR="001E1912" w:rsidRPr="00157CA9" w:rsidRDefault="001E1912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 xml:space="preserve">Целью Программы является создание условий для развития сельскохозяйственного производства на территории муниципального образования </w:t>
      </w:r>
      <w:r w:rsidR="007C2410" w:rsidRPr="00157CA9">
        <w:rPr>
          <w:rFonts w:ascii="PT Astra Serif" w:hAnsi="PT Astra Serif" w:cs="Times New Roman"/>
          <w:sz w:val="28"/>
          <w:szCs w:val="28"/>
        </w:rPr>
        <w:t>«</w:t>
      </w:r>
      <w:r w:rsidRPr="00157CA9">
        <w:rPr>
          <w:rFonts w:ascii="PT Astra Serif" w:hAnsi="PT Astra Serif" w:cs="Times New Roman"/>
          <w:sz w:val="28"/>
          <w:szCs w:val="28"/>
        </w:rPr>
        <w:t>Мелекесский район</w:t>
      </w:r>
      <w:r w:rsidR="007C2410" w:rsidRPr="00157CA9">
        <w:rPr>
          <w:rFonts w:ascii="PT Astra Serif" w:hAnsi="PT Astra Serif" w:cs="Times New Roman"/>
          <w:sz w:val="28"/>
          <w:szCs w:val="28"/>
        </w:rPr>
        <w:t>»</w:t>
      </w:r>
      <w:r w:rsidRPr="00157CA9">
        <w:rPr>
          <w:rFonts w:ascii="PT Astra Serif" w:hAnsi="PT Astra Serif" w:cs="Times New Roman"/>
          <w:sz w:val="28"/>
          <w:szCs w:val="28"/>
        </w:rPr>
        <w:t xml:space="preserve"> Ульяновской области.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Основные задачи Программы: мотивация к повышению производительности труда и мобилизация работников сельского хозяйства к достижению высоких результатов в производстве сельскохозяйственной продукции, побуждение работников к ведению рентабельного производства, увеличение продуктивности скота, а также в увеличение объемов растениеводства, в обеспечении сохранности сельскохозяйственной продукции.</w:t>
      </w:r>
    </w:p>
    <w:p w:rsidR="001E1912" w:rsidRPr="00157CA9" w:rsidRDefault="001E1912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E1912" w:rsidRPr="00157CA9" w:rsidRDefault="001E1912" w:rsidP="007C2410">
      <w:pPr>
        <w:pStyle w:val="ConsPlusNormal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Целевые индикаторы программы</w:t>
      </w:r>
    </w:p>
    <w:p w:rsidR="001E1912" w:rsidRPr="00157CA9" w:rsidRDefault="001E1912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1701"/>
        <w:gridCol w:w="1077"/>
        <w:gridCol w:w="992"/>
        <w:gridCol w:w="1020"/>
        <w:gridCol w:w="1254"/>
        <w:gridCol w:w="1559"/>
      </w:tblGrid>
      <w:tr w:rsidR="001E1912" w:rsidRPr="00157CA9" w:rsidTr="00157CA9">
        <w:tc>
          <w:tcPr>
            <w:tcW w:w="2098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1701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2016 г. (по оперативным данным на 01.10.2016)</w:t>
            </w:r>
          </w:p>
        </w:tc>
        <w:tc>
          <w:tcPr>
            <w:tcW w:w="1077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2017 г.</w:t>
            </w:r>
          </w:p>
        </w:tc>
        <w:tc>
          <w:tcPr>
            <w:tcW w:w="992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2018 г.</w:t>
            </w:r>
          </w:p>
        </w:tc>
        <w:tc>
          <w:tcPr>
            <w:tcW w:w="1020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2019 г.</w:t>
            </w:r>
          </w:p>
        </w:tc>
        <w:tc>
          <w:tcPr>
            <w:tcW w:w="1254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2020 г.</w:t>
            </w:r>
          </w:p>
        </w:tc>
        <w:tc>
          <w:tcPr>
            <w:tcW w:w="1559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2021 г.</w:t>
            </w:r>
          </w:p>
        </w:tc>
      </w:tr>
      <w:tr w:rsidR="001E1912" w:rsidRPr="00157CA9" w:rsidTr="00157CA9">
        <w:tc>
          <w:tcPr>
            <w:tcW w:w="9701" w:type="dxa"/>
            <w:gridSpan w:val="7"/>
          </w:tcPr>
          <w:p w:rsidR="001E1912" w:rsidRPr="00157CA9" w:rsidRDefault="001E1912" w:rsidP="007C2410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В растениеводстве</w:t>
            </w:r>
          </w:p>
        </w:tc>
      </w:tr>
      <w:tr w:rsidR="001E1912" w:rsidRPr="00157CA9" w:rsidTr="00157CA9">
        <w:tc>
          <w:tcPr>
            <w:tcW w:w="2098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 xml:space="preserve">Урожайность зерновых и зернобобовых культур, </w:t>
            </w:r>
            <w:proofErr w:type="spellStart"/>
            <w:r w:rsidRPr="00157CA9">
              <w:rPr>
                <w:rFonts w:ascii="PT Astra Serif" w:hAnsi="PT Astra Serif" w:cs="Times New Roman"/>
                <w:sz w:val="28"/>
                <w:szCs w:val="28"/>
              </w:rPr>
              <w:t>ц</w:t>
            </w:r>
            <w:proofErr w:type="spellEnd"/>
            <w:r w:rsidRPr="00157CA9">
              <w:rPr>
                <w:rFonts w:ascii="PT Astra Serif" w:hAnsi="PT Astra Serif" w:cs="Times New Roman"/>
                <w:sz w:val="28"/>
                <w:szCs w:val="28"/>
              </w:rPr>
              <w:t>/га</w:t>
            </w:r>
          </w:p>
        </w:tc>
        <w:tc>
          <w:tcPr>
            <w:tcW w:w="1701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32,6</w:t>
            </w:r>
          </w:p>
        </w:tc>
        <w:tc>
          <w:tcPr>
            <w:tcW w:w="1077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30,1</w:t>
            </w:r>
          </w:p>
        </w:tc>
        <w:tc>
          <w:tcPr>
            <w:tcW w:w="992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30,3</w:t>
            </w:r>
          </w:p>
        </w:tc>
        <w:tc>
          <w:tcPr>
            <w:tcW w:w="1020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30,5</w:t>
            </w:r>
          </w:p>
        </w:tc>
        <w:tc>
          <w:tcPr>
            <w:tcW w:w="1254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31,1</w:t>
            </w:r>
          </w:p>
        </w:tc>
        <w:tc>
          <w:tcPr>
            <w:tcW w:w="1559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32,3</w:t>
            </w:r>
          </w:p>
        </w:tc>
      </w:tr>
      <w:tr w:rsidR="001E1912" w:rsidRPr="00157CA9" w:rsidTr="00157CA9">
        <w:tc>
          <w:tcPr>
            <w:tcW w:w="2098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Посевная площадь зерновых и зернобобовых культур, тыс. га</w:t>
            </w:r>
          </w:p>
        </w:tc>
        <w:tc>
          <w:tcPr>
            <w:tcW w:w="1701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74,3</w:t>
            </w:r>
          </w:p>
        </w:tc>
        <w:tc>
          <w:tcPr>
            <w:tcW w:w="1077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74,4</w:t>
            </w:r>
          </w:p>
        </w:tc>
        <w:tc>
          <w:tcPr>
            <w:tcW w:w="992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74,5</w:t>
            </w:r>
          </w:p>
        </w:tc>
        <w:tc>
          <w:tcPr>
            <w:tcW w:w="1020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74,6</w:t>
            </w:r>
          </w:p>
        </w:tc>
        <w:tc>
          <w:tcPr>
            <w:tcW w:w="1254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74,7</w:t>
            </w:r>
          </w:p>
        </w:tc>
        <w:tc>
          <w:tcPr>
            <w:tcW w:w="1559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74,8</w:t>
            </w:r>
          </w:p>
        </w:tc>
      </w:tr>
      <w:tr w:rsidR="001E1912" w:rsidRPr="00157CA9" w:rsidTr="00157CA9">
        <w:tc>
          <w:tcPr>
            <w:tcW w:w="2098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Валовой сбор зерновых и зернобобовых культур, тыс. тонн</w:t>
            </w:r>
          </w:p>
        </w:tc>
        <w:tc>
          <w:tcPr>
            <w:tcW w:w="1701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221</w:t>
            </w:r>
          </w:p>
        </w:tc>
        <w:tc>
          <w:tcPr>
            <w:tcW w:w="1077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210</w:t>
            </w:r>
          </w:p>
        </w:tc>
        <w:tc>
          <w:tcPr>
            <w:tcW w:w="992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213</w:t>
            </w:r>
          </w:p>
        </w:tc>
        <w:tc>
          <w:tcPr>
            <w:tcW w:w="1020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215</w:t>
            </w:r>
          </w:p>
        </w:tc>
        <w:tc>
          <w:tcPr>
            <w:tcW w:w="1254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217</w:t>
            </w:r>
          </w:p>
        </w:tc>
        <w:tc>
          <w:tcPr>
            <w:tcW w:w="1559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220</w:t>
            </w:r>
          </w:p>
        </w:tc>
      </w:tr>
      <w:tr w:rsidR="001E1912" w:rsidRPr="00157CA9" w:rsidTr="00157CA9">
        <w:tc>
          <w:tcPr>
            <w:tcW w:w="9701" w:type="dxa"/>
            <w:gridSpan w:val="7"/>
          </w:tcPr>
          <w:p w:rsidR="001E1912" w:rsidRPr="00157CA9" w:rsidRDefault="001E1912" w:rsidP="007C2410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В животноводстве</w:t>
            </w:r>
          </w:p>
        </w:tc>
      </w:tr>
      <w:tr w:rsidR="001E1912" w:rsidRPr="00157CA9" w:rsidTr="00157CA9">
        <w:tc>
          <w:tcPr>
            <w:tcW w:w="2098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Поголовье коров, гол.</w:t>
            </w:r>
          </w:p>
        </w:tc>
        <w:tc>
          <w:tcPr>
            <w:tcW w:w="1701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5632</w:t>
            </w:r>
          </w:p>
        </w:tc>
        <w:tc>
          <w:tcPr>
            <w:tcW w:w="1077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5500</w:t>
            </w:r>
          </w:p>
        </w:tc>
        <w:tc>
          <w:tcPr>
            <w:tcW w:w="992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5550</w:t>
            </w:r>
          </w:p>
        </w:tc>
        <w:tc>
          <w:tcPr>
            <w:tcW w:w="1020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5600</w:t>
            </w:r>
          </w:p>
        </w:tc>
        <w:tc>
          <w:tcPr>
            <w:tcW w:w="1254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5650</w:t>
            </w:r>
          </w:p>
        </w:tc>
        <w:tc>
          <w:tcPr>
            <w:tcW w:w="1559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5700</w:t>
            </w:r>
          </w:p>
        </w:tc>
      </w:tr>
      <w:tr w:rsidR="001E1912" w:rsidRPr="00157CA9" w:rsidTr="00157CA9">
        <w:tc>
          <w:tcPr>
            <w:tcW w:w="2098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Надой молока, </w:t>
            </w:r>
            <w:proofErr w:type="gramStart"/>
            <w:r w:rsidRPr="00157CA9">
              <w:rPr>
                <w:rFonts w:ascii="PT Astra Serif" w:hAnsi="PT Astra Serif" w:cs="Times New Roman"/>
                <w:sz w:val="28"/>
                <w:szCs w:val="28"/>
              </w:rPr>
              <w:t>кг</w:t>
            </w:r>
            <w:proofErr w:type="gramEnd"/>
            <w:r w:rsidRPr="00157CA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3947</w:t>
            </w:r>
          </w:p>
        </w:tc>
        <w:tc>
          <w:tcPr>
            <w:tcW w:w="1077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4450</w:t>
            </w:r>
          </w:p>
        </w:tc>
        <w:tc>
          <w:tcPr>
            <w:tcW w:w="992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4500</w:t>
            </w:r>
          </w:p>
        </w:tc>
        <w:tc>
          <w:tcPr>
            <w:tcW w:w="1020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4550</w:t>
            </w:r>
          </w:p>
        </w:tc>
        <w:tc>
          <w:tcPr>
            <w:tcW w:w="1254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4600</w:t>
            </w:r>
          </w:p>
        </w:tc>
        <w:tc>
          <w:tcPr>
            <w:tcW w:w="1559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4650</w:t>
            </w:r>
          </w:p>
        </w:tc>
      </w:tr>
      <w:tr w:rsidR="001E1912" w:rsidRPr="00157CA9" w:rsidTr="00157CA9">
        <w:tc>
          <w:tcPr>
            <w:tcW w:w="2098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Производство молока, тыс. тонн</w:t>
            </w:r>
          </w:p>
        </w:tc>
        <w:tc>
          <w:tcPr>
            <w:tcW w:w="1701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19,8</w:t>
            </w:r>
          </w:p>
        </w:tc>
        <w:tc>
          <w:tcPr>
            <w:tcW w:w="1077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25,1</w:t>
            </w:r>
          </w:p>
        </w:tc>
        <w:tc>
          <w:tcPr>
            <w:tcW w:w="992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25,3</w:t>
            </w:r>
          </w:p>
        </w:tc>
        <w:tc>
          <w:tcPr>
            <w:tcW w:w="1020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25,5</w:t>
            </w:r>
          </w:p>
        </w:tc>
        <w:tc>
          <w:tcPr>
            <w:tcW w:w="1254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26,0</w:t>
            </w:r>
          </w:p>
        </w:tc>
        <w:tc>
          <w:tcPr>
            <w:tcW w:w="1559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26,2</w:t>
            </w:r>
          </w:p>
        </w:tc>
      </w:tr>
      <w:tr w:rsidR="001E1912" w:rsidRPr="00157CA9" w:rsidTr="00157CA9">
        <w:tc>
          <w:tcPr>
            <w:tcW w:w="2098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Реализовано скота и птицы на убой (в живом весе), тыс. тонн</w:t>
            </w:r>
          </w:p>
        </w:tc>
        <w:tc>
          <w:tcPr>
            <w:tcW w:w="1701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2,5</w:t>
            </w:r>
          </w:p>
        </w:tc>
        <w:tc>
          <w:tcPr>
            <w:tcW w:w="1077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3,1</w:t>
            </w:r>
          </w:p>
        </w:tc>
        <w:tc>
          <w:tcPr>
            <w:tcW w:w="992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3,2</w:t>
            </w:r>
          </w:p>
        </w:tc>
        <w:tc>
          <w:tcPr>
            <w:tcW w:w="1020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3,3</w:t>
            </w:r>
          </w:p>
        </w:tc>
        <w:tc>
          <w:tcPr>
            <w:tcW w:w="1254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3,5</w:t>
            </w:r>
          </w:p>
        </w:tc>
        <w:tc>
          <w:tcPr>
            <w:tcW w:w="1559" w:type="dxa"/>
          </w:tcPr>
          <w:p w:rsidR="001E1912" w:rsidRPr="00157CA9" w:rsidRDefault="001E1912" w:rsidP="007C241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3,7</w:t>
            </w:r>
          </w:p>
        </w:tc>
      </w:tr>
    </w:tbl>
    <w:p w:rsidR="001E1912" w:rsidRPr="00157CA9" w:rsidRDefault="001E1912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E1912" w:rsidRPr="00157CA9" w:rsidRDefault="001E1912" w:rsidP="007C2410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157CA9">
        <w:rPr>
          <w:rFonts w:ascii="PT Astra Serif" w:hAnsi="PT Astra Serif" w:cs="Times New Roman"/>
          <w:b/>
          <w:sz w:val="28"/>
          <w:szCs w:val="28"/>
        </w:rPr>
        <w:t>3. Сроки и этапы реализации Программы</w:t>
      </w:r>
    </w:p>
    <w:p w:rsidR="001E1912" w:rsidRPr="00157CA9" w:rsidRDefault="001E1912" w:rsidP="007C2410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Реализация Программы осуществляется в течение 5 лет с 2017 по 2021 годы, без разбивки на этапы.</w:t>
      </w:r>
    </w:p>
    <w:p w:rsidR="001E1912" w:rsidRPr="00157CA9" w:rsidRDefault="001E1912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E1912" w:rsidRPr="00157CA9" w:rsidRDefault="001E1912" w:rsidP="007C2410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157CA9">
        <w:rPr>
          <w:rFonts w:ascii="PT Astra Serif" w:hAnsi="PT Astra Serif" w:cs="Times New Roman"/>
          <w:b/>
          <w:sz w:val="28"/>
          <w:szCs w:val="28"/>
        </w:rPr>
        <w:t>4. Система мероприятий Программы</w:t>
      </w:r>
    </w:p>
    <w:p w:rsidR="001E1912" w:rsidRPr="00157CA9" w:rsidRDefault="001E1912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В соревнованиях принимают участие сельскохозяйственные предприятия всех форм собственности и организационно-правовых форм (далее - сельскохозяйственные предприятия) путем проведения следующих видов соревнований: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- конкурс среди сельскохозяйственных предприятий;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- конкурс среди механизаторов;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- конкурс среди молодых механизаторов (в возрасте до 35 лет);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- конкурс мастеров машинного доения;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- конкурс среди комбайнеров;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- конкурс среди молодых комбайнеров (в возрасте до 35 лет);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- конкурс среди водителей;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- конкурс среди молодых водителей (в возрасте до 35 лет);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 xml:space="preserve">- среди работников по номинации </w:t>
      </w:r>
      <w:r w:rsidR="007C2410" w:rsidRPr="00157CA9">
        <w:rPr>
          <w:rFonts w:ascii="PT Astra Serif" w:hAnsi="PT Astra Serif" w:cs="Times New Roman"/>
          <w:sz w:val="28"/>
          <w:szCs w:val="28"/>
        </w:rPr>
        <w:t>«</w:t>
      </w:r>
      <w:r w:rsidRPr="00157CA9">
        <w:rPr>
          <w:rFonts w:ascii="PT Astra Serif" w:hAnsi="PT Astra Serif" w:cs="Times New Roman"/>
          <w:sz w:val="28"/>
          <w:szCs w:val="28"/>
        </w:rPr>
        <w:t>Лучший по профессии</w:t>
      </w:r>
      <w:r w:rsidR="007C2410" w:rsidRPr="00157CA9">
        <w:rPr>
          <w:rFonts w:ascii="PT Astra Serif" w:hAnsi="PT Astra Serif" w:cs="Times New Roman"/>
          <w:sz w:val="28"/>
          <w:szCs w:val="28"/>
        </w:rPr>
        <w:t>»</w:t>
      </w:r>
      <w:r w:rsidRPr="00157CA9">
        <w:rPr>
          <w:rFonts w:ascii="PT Astra Serif" w:hAnsi="PT Astra Serif" w:cs="Times New Roman"/>
          <w:sz w:val="28"/>
          <w:szCs w:val="28"/>
        </w:rPr>
        <w:t>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 xml:space="preserve">- среди работников по номинации </w:t>
      </w:r>
      <w:r w:rsidR="007C2410" w:rsidRPr="00157CA9">
        <w:rPr>
          <w:rFonts w:ascii="PT Astra Serif" w:hAnsi="PT Astra Serif" w:cs="Times New Roman"/>
          <w:sz w:val="28"/>
          <w:szCs w:val="28"/>
        </w:rPr>
        <w:t>«</w:t>
      </w:r>
      <w:r w:rsidRPr="00157CA9">
        <w:rPr>
          <w:rFonts w:ascii="PT Astra Serif" w:hAnsi="PT Astra Serif" w:cs="Times New Roman"/>
          <w:sz w:val="28"/>
          <w:szCs w:val="28"/>
        </w:rPr>
        <w:t>Лучший специалист</w:t>
      </w:r>
      <w:r w:rsidR="007C2410" w:rsidRPr="00157CA9">
        <w:rPr>
          <w:rFonts w:ascii="PT Astra Serif" w:hAnsi="PT Astra Serif" w:cs="Times New Roman"/>
          <w:sz w:val="28"/>
          <w:szCs w:val="28"/>
        </w:rPr>
        <w:t>»</w:t>
      </w:r>
      <w:r w:rsidRPr="00157CA9">
        <w:rPr>
          <w:rFonts w:ascii="PT Astra Serif" w:hAnsi="PT Astra Serif" w:cs="Times New Roman"/>
          <w:sz w:val="28"/>
          <w:szCs w:val="28"/>
        </w:rPr>
        <w:t>.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По итогам соревнований среди сельскохозяйственных предприятий определены следующие виды морального и материального поощрения: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- диплом;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- денежная премия;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- почетная лента;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- кубок.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 xml:space="preserve">Для подведения итогов соревнований и определения победителей создается </w:t>
      </w:r>
      <w:hyperlink w:anchor="P261" w:history="1">
        <w:r w:rsidRPr="00157CA9">
          <w:rPr>
            <w:rFonts w:ascii="PT Astra Serif" w:hAnsi="PT Astra Serif" w:cs="Times New Roman"/>
            <w:color w:val="0000FF"/>
            <w:sz w:val="28"/>
            <w:szCs w:val="28"/>
          </w:rPr>
          <w:t>комиссия</w:t>
        </w:r>
      </w:hyperlink>
      <w:r w:rsidRPr="00157CA9">
        <w:rPr>
          <w:rFonts w:ascii="PT Astra Serif" w:hAnsi="PT Astra Serif" w:cs="Times New Roman"/>
          <w:sz w:val="28"/>
          <w:szCs w:val="28"/>
        </w:rPr>
        <w:t xml:space="preserve"> по подведению итогов районных соревнований в отрасли сельского хозяйства муниципального образования </w:t>
      </w:r>
      <w:r w:rsidR="007C2410" w:rsidRPr="00157CA9">
        <w:rPr>
          <w:rFonts w:ascii="PT Astra Serif" w:hAnsi="PT Astra Serif" w:cs="Times New Roman"/>
          <w:sz w:val="28"/>
          <w:szCs w:val="28"/>
        </w:rPr>
        <w:t>«</w:t>
      </w:r>
      <w:r w:rsidRPr="00157CA9">
        <w:rPr>
          <w:rFonts w:ascii="PT Astra Serif" w:hAnsi="PT Astra Serif" w:cs="Times New Roman"/>
          <w:sz w:val="28"/>
          <w:szCs w:val="28"/>
        </w:rPr>
        <w:t>Мелекесский район</w:t>
      </w:r>
      <w:r w:rsidR="007C2410" w:rsidRPr="00157CA9">
        <w:rPr>
          <w:rFonts w:ascii="PT Astra Serif" w:hAnsi="PT Astra Serif" w:cs="Times New Roman"/>
          <w:sz w:val="28"/>
          <w:szCs w:val="28"/>
        </w:rPr>
        <w:t>»</w:t>
      </w:r>
      <w:r w:rsidRPr="00157CA9">
        <w:rPr>
          <w:rFonts w:ascii="PT Astra Serif" w:hAnsi="PT Astra Serif" w:cs="Times New Roman"/>
          <w:sz w:val="28"/>
          <w:szCs w:val="28"/>
        </w:rPr>
        <w:t xml:space="preserve"> Ульяновской области, согласно приложению 1 к настоящей программе.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На комиссию возлагается: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- рассмотрение материалов, представленных участниками соревнований;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lastRenderedPageBreak/>
        <w:t>- подведение итогов соревнований;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- определение победителей.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Комиссия принимает решения открытым голосованием простым большинством голосов. При равенстве голосов голос председателя комиссии считается решающим.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 xml:space="preserve">Итоги районного соревнования на периоды весенне-полевых и уборочных работ утверждаются постановлениями администрации муниципального образования </w:t>
      </w:r>
      <w:r w:rsidR="007C2410" w:rsidRPr="00157CA9">
        <w:rPr>
          <w:rFonts w:ascii="PT Astra Serif" w:hAnsi="PT Astra Serif" w:cs="Times New Roman"/>
          <w:sz w:val="28"/>
          <w:szCs w:val="28"/>
        </w:rPr>
        <w:t>«</w:t>
      </w:r>
      <w:r w:rsidRPr="00157CA9">
        <w:rPr>
          <w:rFonts w:ascii="PT Astra Serif" w:hAnsi="PT Astra Serif" w:cs="Times New Roman"/>
          <w:sz w:val="28"/>
          <w:szCs w:val="28"/>
        </w:rPr>
        <w:t>Мелекесский район</w:t>
      </w:r>
      <w:r w:rsidR="007C2410" w:rsidRPr="00157CA9">
        <w:rPr>
          <w:rFonts w:ascii="PT Astra Serif" w:hAnsi="PT Astra Serif" w:cs="Times New Roman"/>
          <w:sz w:val="28"/>
          <w:szCs w:val="28"/>
        </w:rPr>
        <w:t>»</w:t>
      </w:r>
      <w:r w:rsidRPr="00157CA9">
        <w:rPr>
          <w:rFonts w:ascii="PT Astra Serif" w:hAnsi="PT Astra Serif" w:cs="Times New Roman"/>
          <w:sz w:val="28"/>
          <w:szCs w:val="28"/>
        </w:rPr>
        <w:t xml:space="preserve"> Ульяновской области ежегодно.</w:t>
      </w:r>
    </w:p>
    <w:p w:rsidR="001E1912" w:rsidRPr="00157CA9" w:rsidRDefault="001E1912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E1912" w:rsidRPr="00157CA9" w:rsidRDefault="001E1912" w:rsidP="007C2410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157CA9">
        <w:rPr>
          <w:rFonts w:ascii="PT Astra Serif" w:hAnsi="PT Astra Serif" w:cs="Times New Roman"/>
          <w:b/>
          <w:sz w:val="28"/>
          <w:szCs w:val="28"/>
        </w:rPr>
        <w:t>5. План мероприятий Программы</w:t>
      </w:r>
    </w:p>
    <w:p w:rsidR="001E1912" w:rsidRPr="00157CA9" w:rsidRDefault="001E1912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1. По результатам районных соревнований на период весенне-полевых работ в отрасли сельского хозяйства, предусмотрены меры материального поощрения победителей по каждому виду соревнования.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 xml:space="preserve">1.1. </w:t>
      </w:r>
      <w:proofErr w:type="gramStart"/>
      <w:r w:rsidRPr="00157CA9">
        <w:rPr>
          <w:rFonts w:ascii="PT Astra Serif" w:hAnsi="PT Astra Serif" w:cs="Times New Roman"/>
          <w:sz w:val="28"/>
          <w:szCs w:val="28"/>
        </w:rPr>
        <w:t>По итогам соревнования среди механизаторов, при выполнении сменной нормы выработки при условии хорошего качества работ по видам (закрытие влаги, культивация, посев яровых культур), определяются 1, 2, 3 места по каждому виду сельскохозяйственных работ с вручением Дипломов и денежной премии: за первое место 2000 рублей, за второе место 1500 рублей, за 3 место 1000 рублей.</w:t>
      </w:r>
      <w:proofErr w:type="gramEnd"/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1.2. По результатам соревнований среди молодых механизаторов (в возрасте до 35 лет), добившиеся наивысших показателей по итогам весенне-полевых работ вручаются Дипломы и поощряются денежной премией в размере 1500 рублей за 1 место по видам работ: закрытие влаги, культивация, посев яровых культур.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1.3. По итогам соревнований на период весенне-полевых работ среди сельскохозяйственных предприятий определяется 1, 2, 3 места с вручением дипломов.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1.4. Победителям, занявшим призовые места, среди мастеров машинного доения вручаются Дипломы, денежные премии: за 1 место на сумму 4000 рублей, за 2 место - на сумму 3000 рублей, за 3 место на сумму 2000 рублей.</w:t>
      </w:r>
    </w:p>
    <w:p w:rsidR="001E1912" w:rsidRPr="00157CA9" w:rsidRDefault="001E1912" w:rsidP="007C2410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157CA9">
        <w:rPr>
          <w:rFonts w:ascii="PT Astra Serif" w:hAnsi="PT Astra Serif" w:cs="Times New Roman"/>
          <w:sz w:val="24"/>
          <w:szCs w:val="24"/>
        </w:rPr>
        <w:t xml:space="preserve">(в ред. </w:t>
      </w:r>
      <w:hyperlink r:id="rId17" w:history="1">
        <w:r w:rsidRPr="00157CA9">
          <w:rPr>
            <w:rFonts w:ascii="PT Astra Serif" w:hAnsi="PT Astra Serif" w:cs="Times New Roman"/>
            <w:color w:val="0000FF"/>
            <w:sz w:val="24"/>
            <w:szCs w:val="24"/>
          </w:rPr>
          <w:t>постановления</w:t>
        </w:r>
      </w:hyperlink>
      <w:r w:rsidRPr="00157CA9">
        <w:rPr>
          <w:rFonts w:ascii="PT Astra Serif" w:hAnsi="PT Astra Serif" w:cs="Times New Roman"/>
          <w:sz w:val="24"/>
          <w:szCs w:val="24"/>
        </w:rPr>
        <w:t xml:space="preserve"> администрации МО </w:t>
      </w:r>
      <w:r w:rsidR="007C2410" w:rsidRPr="00157CA9">
        <w:rPr>
          <w:rFonts w:ascii="PT Astra Serif" w:hAnsi="PT Astra Serif" w:cs="Times New Roman"/>
          <w:sz w:val="24"/>
          <w:szCs w:val="24"/>
        </w:rPr>
        <w:t>«</w:t>
      </w:r>
      <w:r w:rsidRPr="00157CA9">
        <w:rPr>
          <w:rFonts w:ascii="PT Astra Serif" w:hAnsi="PT Astra Serif" w:cs="Times New Roman"/>
          <w:sz w:val="24"/>
          <w:szCs w:val="24"/>
        </w:rPr>
        <w:t>Мелекесский район</w:t>
      </w:r>
      <w:r w:rsidR="007C2410" w:rsidRPr="00157CA9">
        <w:rPr>
          <w:rFonts w:ascii="PT Astra Serif" w:hAnsi="PT Astra Serif" w:cs="Times New Roman"/>
          <w:sz w:val="24"/>
          <w:szCs w:val="24"/>
        </w:rPr>
        <w:t>»</w:t>
      </w:r>
      <w:r w:rsidRPr="00157CA9">
        <w:rPr>
          <w:rFonts w:ascii="PT Astra Serif" w:hAnsi="PT Astra Serif" w:cs="Times New Roman"/>
          <w:sz w:val="24"/>
          <w:szCs w:val="24"/>
        </w:rPr>
        <w:t xml:space="preserve"> Ульяновской обл. от 13.11.2017 </w:t>
      </w:r>
      <w:r w:rsidR="007C2410" w:rsidRPr="00157CA9">
        <w:rPr>
          <w:rFonts w:ascii="PT Astra Serif" w:hAnsi="PT Astra Serif" w:cs="Times New Roman"/>
          <w:sz w:val="24"/>
          <w:szCs w:val="24"/>
        </w:rPr>
        <w:t>№</w:t>
      </w:r>
      <w:r w:rsidRPr="00157CA9">
        <w:rPr>
          <w:rFonts w:ascii="PT Astra Serif" w:hAnsi="PT Astra Serif" w:cs="Times New Roman"/>
          <w:sz w:val="24"/>
          <w:szCs w:val="24"/>
        </w:rPr>
        <w:t xml:space="preserve"> 576)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2. По результатам районных соревнований на период уборочных работ в сельскохозяйственной отрасли предусмотрены меры материального поощрения победителей по каждому виду соревнования.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 xml:space="preserve">2.1. </w:t>
      </w:r>
      <w:proofErr w:type="gramStart"/>
      <w:r w:rsidRPr="00157CA9">
        <w:rPr>
          <w:rFonts w:ascii="PT Astra Serif" w:hAnsi="PT Astra Serif" w:cs="Times New Roman"/>
          <w:sz w:val="28"/>
          <w:szCs w:val="28"/>
        </w:rPr>
        <w:t xml:space="preserve">Среди комбайнеров, добившихся наивысших показателей, определяются победители по трем призовым местам по намолоту зерна по каждому виду комбайна" на комбайне </w:t>
      </w:r>
      <w:r w:rsidR="007C2410" w:rsidRPr="00157CA9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157CA9">
        <w:rPr>
          <w:rFonts w:ascii="PT Astra Serif" w:hAnsi="PT Astra Serif" w:cs="Times New Roman"/>
          <w:sz w:val="28"/>
          <w:szCs w:val="28"/>
        </w:rPr>
        <w:t>Акрос</w:t>
      </w:r>
      <w:proofErr w:type="spellEnd"/>
      <w:r w:rsidR="007C2410" w:rsidRPr="00157CA9">
        <w:rPr>
          <w:rFonts w:ascii="PT Astra Serif" w:hAnsi="PT Astra Serif" w:cs="Times New Roman"/>
          <w:sz w:val="28"/>
          <w:szCs w:val="28"/>
        </w:rPr>
        <w:t>»</w:t>
      </w:r>
      <w:r w:rsidRPr="00157CA9">
        <w:rPr>
          <w:rFonts w:ascii="PT Astra Serif" w:hAnsi="PT Astra Serif" w:cs="Times New Roman"/>
          <w:sz w:val="28"/>
          <w:szCs w:val="28"/>
        </w:rPr>
        <w:t xml:space="preserve"> (</w:t>
      </w:r>
      <w:r w:rsidR="007C2410" w:rsidRPr="00157CA9">
        <w:rPr>
          <w:rFonts w:ascii="PT Astra Serif" w:hAnsi="PT Astra Serif" w:cs="Times New Roman"/>
          <w:sz w:val="28"/>
          <w:szCs w:val="28"/>
        </w:rPr>
        <w:t>«</w:t>
      </w:r>
      <w:r w:rsidRPr="00157CA9">
        <w:rPr>
          <w:rFonts w:ascii="PT Astra Serif" w:hAnsi="PT Astra Serif" w:cs="Times New Roman"/>
          <w:sz w:val="28"/>
          <w:szCs w:val="28"/>
        </w:rPr>
        <w:t>Полесье КЗС-7</w:t>
      </w:r>
      <w:r w:rsidR="007C2410" w:rsidRPr="00157CA9">
        <w:rPr>
          <w:rFonts w:ascii="PT Astra Serif" w:hAnsi="PT Astra Serif" w:cs="Times New Roman"/>
          <w:sz w:val="28"/>
          <w:szCs w:val="28"/>
        </w:rPr>
        <w:t>2</w:t>
      </w:r>
      <w:r w:rsidRPr="00157CA9">
        <w:rPr>
          <w:rFonts w:ascii="PT Astra Serif" w:hAnsi="PT Astra Serif" w:cs="Times New Roman"/>
          <w:sz w:val="28"/>
          <w:szCs w:val="28"/>
        </w:rPr>
        <w:t xml:space="preserve">, </w:t>
      </w:r>
      <w:r w:rsidR="007C2410" w:rsidRPr="00157CA9">
        <w:rPr>
          <w:rFonts w:ascii="PT Astra Serif" w:hAnsi="PT Astra Serif" w:cs="Times New Roman"/>
          <w:sz w:val="28"/>
          <w:szCs w:val="28"/>
        </w:rPr>
        <w:t>«</w:t>
      </w:r>
      <w:r w:rsidRPr="00157CA9">
        <w:rPr>
          <w:rFonts w:ascii="PT Astra Serif" w:hAnsi="PT Astra Serif" w:cs="Times New Roman"/>
          <w:sz w:val="28"/>
          <w:szCs w:val="28"/>
        </w:rPr>
        <w:t>Полесье-1218</w:t>
      </w:r>
      <w:r w:rsidR="007C2410" w:rsidRPr="00157CA9">
        <w:rPr>
          <w:rFonts w:ascii="PT Astra Serif" w:hAnsi="PT Astra Serif" w:cs="Times New Roman"/>
          <w:sz w:val="28"/>
          <w:szCs w:val="28"/>
        </w:rPr>
        <w:t>»), «</w:t>
      </w:r>
      <w:r w:rsidRPr="00157CA9">
        <w:rPr>
          <w:rFonts w:ascii="PT Astra Serif" w:hAnsi="PT Astra Serif" w:cs="Times New Roman"/>
          <w:sz w:val="28"/>
          <w:szCs w:val="28"/>
        </w:rPr>
        <w:t>Дон-1500</w:t>
      </w:r>
      <w:r w:rsidR="007C2410" w:rsidRPr="00157CA9">
        <w:rPr>
          <w:rFonts w:ascii="PT Astra Serif" w:hAnsi="PT Astra Serif" w:cs="Times New Roman"/>
          <w:sz w:val="28"/>
          <w:szCs w:val="28"/>
        </w:rPr>
        <w:t>» («</w:t>
      </w:r>
      <w:r w:rsidRPr="00157CA9">
        <w:rPr>
          <w:rFonts w:ascii="PT Astra Serif" w:hAnsi="PT Astra Serif" w:cs="Times New Roman"/>
          <w:sz w:val="28"/>
          <w:szCs w:val="28"/>
        </w:rPr>
        <w:t>Вектор</w:t>
      </w:r>
      <w:r w:rsidR="007C2410" w:rsidRPr="00157CA9">
        <w:rPr>
          <w:rFonts w:ascii="PT Astra Serif" w:hAnsi="PT Astra Serif" w:cs="Times New Roman"/>
          <w:sz w:val="28"/>
          <w:szCs w:val="28"/>
        </w:rPr>
        <w:t>», «</w:t>
      </w:r>
      <w:r w:rsidRPr="00157CA9">
        <w:rPr>
          <w:rFonts w:ascii="PT Astra Serif" w:hAnsi="PT Astra Serif" w:cs="Times New Roman"/>
          <w:sz w:val="28"/>
          <w:szCs w:val="28"/>
        </w:rPr>
        <w:t>Лида</w:t>
      </w:r>
      <w:r w:rsidR="007C2410" w:rsidRPr="00157CA9">
        <w:rPr>
          <w:rFonts w:ascii="PT Astra Serif" w:hAnsi="PT Astra Serif" w:cs="Times New Roman"/>
          <w:sz w:val="28"/>
          <w:szCs w:val="28"/>
        </w:rPr>
        <w:t>»</w:t>
      </w:r>
      <w:r w:rsidRPr="00157CA9">
        <w:rPr>
          <w:rFonts w:ascii="PT Astra Serif" w:hAnsi="PT Astra Serif" w:cs="Times New Roman"/>
          <w:sz w:val="28"/>
          <w:szCs w:val="28"/>
        </w:rPr>
        <w:t>) и иностранных марок с вручением Дипломов и денежной премии: за первое место 2500 рублей, за второе место 2000 рублей, за 3 место 1500 рублей.</w:t>
      </w:r>
      <w:proofErr w:type="gramEnd"/>
    </w:p>
    <w:p w:rsidR="001E1912" w:rsidRPr="00157CA9" w:rsidRDefault="001E1912" w:rsidP="007C2410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157CA9">
        <w:rPr>
          <w:rFonts w:ascii="PT Astra Serif" w:hAnsi="PT Astra Serif" w:cs="Times New Roman"/>
          <w:sz w:val="24"/>
          <w:szCs w:val="24"/>
        </w:rPr>
        <w:t xml:space="preserve">(п. 2.1 в ред. </w:t>
      </w:r>
      <w:hyperlink r:id="rId18" w:history="1">
        <w:r w:rsidRPr="00157CA9">
          <w:rPr>
            <w:rFonts w:ascii="PT Astra Serif" w:hAnsi="PT Astra Serif" w:cs="Times New Roman"/>
            <w:color w:val="0000FF"/>
            <w:sz w:val="24"/>
            <w:szCs w:val="24"/>
          </w:rPr>
          <w:t>постановления</w:t>
        </w:r>
      </w:hyperlink>
      <w:r w:rsidRPr="00157CA9">
        <w:rPr>
          <w:rFonts w:ascii="PT Astra Serif" w:hAnsi="PT Astra Serif" w:cs="Times New Roman"/>
          <w:sz w:val="24"/>
          <w:szCs w:val="24"/>
        </w:rPr>
        <w:t xml:space="preserve"> администрации МО </w:t>
      </w:r>
      <w:r w:rsidR="004D1372" w:rsidRPr="00157CA9">
        <w:rPr>
          <w:rFonts w:ascii="PT Astra Serif" w:hAnsi="PT Astra Serif" w:cs="Times New Roman"/>
          <w:sz w:val="24"/>
          <w:szCs w:val="24"/>
        </w:rPr>
        <w:t>«Мелекесский район»</w:t>
      </w:r>
      <w:r w:rsidRPr="00157CA9">
        <w:rPr>
          <w:rFonts w:ascii="PT Astra Serif" w:hAnsi="PT Astra Serif" w:cs="Times New Roman"/>
          <w:sz w:val="24"/>
          <w:szCs w:val="24"/>
        </w:rPr>
        <w:t xml:space="preserve"> Ульяновской обл. от 13.11.2017 </w:t>
      </w:r>
      <w:r w:rsidR="004D1372" w:rsidRPr="00157CA9">
        <w:rPr>
          <w:rFonts w:ascii="PT Astra Serif" w:hAnsi="PT Astra Serif" w:cs="Times New Roman"/>
          <w:sz w:val="24"/>
          <w:szCs w:val="24"/>
        </w:rPr>
        <w:t>№</w:t>
      </w:r>
      <w:r w:rsidRPr="00157CA9">
        <w:rPr>
          <w:rFonts w:ascii="PT Astra Serif" w:hAnsi="PT Astra Serif" w:cs="Times New Roman"/>
          <w:sz w:val="24"/>
          <w:szCs w:val="24"/>
        </w:rPr>
        <w:t xml:space="preserve"> 576)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2.2. Среди водителей, добившихся наивысших показателей, определяются победители по трем призовым местам по перевозке зер</w:t>
      </w:r>
      <w:r w:rsidR="004D1372" w:rsidRPr="00157CA9">
        <w:rPr>
          <w:rFonts w:ascii="PT Astra Serif" w:hAnsi="PT Astra Serif" w:cs="Times New Roman"/>
          <w:sz w:val="28"/>
          <w:szCs w:val="28"/>
        </w:rPr>
        <w:t>на от комбайна на автомобиле «КАМАЗ», «ЗИЛ», «</w:t>
      </w:r>
      <w:r w:rsidRPr="00157CA9">
        <w:rPr>
          <w:rFonts w:ascii="PT Astra Serif" w:hAnsi="PT Astra Serif" w:cs="Times New Roman"/>
          <w:sz w:val="28"/>
          <w:szCs w:val="28"/>
        </w:rPr>
        <w:t>ГАЗ</w:t>
      </w:r>
      <w:r w:rsidR="004D1372" w:rsidRPr="00157CA9">
        <w:rPr>
          <w:rFonts w:ascii="PT Astra Serif" w:hAnsi="PT Astra Serif" w:cs="Times New Roman"/>
          <w:sz w:val="28"/>
          <w:szCs w:val="28"/>
        </w:rPr>
        <w:t>»</w:t>
      </w:r>
      <w:r w:rsidRPr="00157CA9">
        <w:rPr>
          <w:rFonts w:ascii="PT Astra Serif" w:hAnsi="PT Astra Serif" w:cs="Times New Roman"/>
          <w:sz w:val="28"/>
          <w:szCs w:val="28"/>
        </w:rPr>
        <w:t xml:space="preserve"> с вручением Дипломов и денежной </w:t>
      </w:r>
      <w:r w:rsidRPr="00157CA9">
        <w:rPr>
          <w:rFonts w:ascii="PT Astra Serif" w:hAnsi="PT Astra Serif" w:cs="Times New Roman"/>
          <w:sz w:val="28"/>
          <w:szCs w:val="28"/>
        </w:rPr>
        <w:lastRenderedPageBreak/>
        <w:t>премии: за первое место 2500 рублей, за второе место 2000 рублей, за 3 место 1500 рублей.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2.3. Среди молодых комбайнеров, занятых на уборке урожая (в возрасте до 35 лет), добившиеся наивысших показателей по итогам уборки определяются победители по трем призовым местам с вручением Дипломов и денежной премии в размере 1500 рублей.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2.4. Среди молодых водителей, занятых на уборке урожая (в возрасте до 35 лет), добившиеся наивысших показателей по итогам уборки определяются победители по трем призовым местам с вручением Дипломов и денежной премии в размере 1500 рублей.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 xml:space="preserve">2.5. В соревновании </w:t>
      </w:r>
      <w:proofErr w:type="gramStart"/>
      <w:r w:rsidRPr="00157CA9">
        <w:rPr>
          <w:rFonts w:ascii="PT Astra Serif" w:hAnsi="PT Astra Serif" w:cs="Times New Roman"/>
          <w:sz w:val="28"/>
          <w:szCs w:val="28"/>
        </w:rPr>
        <w:t>лучший</w:t>
      </w:r>
      <w:proofErr w:type="gramEnd"/>
      <w:r w:rsidRPr="00157CA9">
        <w:rPr>
          <w:rFonts w:ascii="PT Astra Serif" w:hAnsi="PT Astra Serif" w:cs="Times New Roman"/>
          <w:sz w:val="28"/>
          <w:szCs w:val="28"/>
        </w:rPr>
        <w:t xml:space="preserve"> по профессии и по специальности определяются следующие номинации:</w:t>
      </w:r>
    </w:p>
    <w:p w:rsidR="001E1912" w:rsidRPr="00157CA9" w:rsidRDefault="004D137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«</w:t>
      </w:r>
      <w:r w:rsidR="001E1912" w:rsidRPr="00157CA9">
        <w:rPr>
          <w:rFonts w:ascii="PT Astra Serif" w:hAnsi="PT Astra Serif" w:cs="Times New Roman"/>
          <w:sz w:val="28"/>
          <w:szCs w:val="28"/>
        </w:rPr>
        <w:t>Лучший по профессии</w:t>
      </w:r>
      <w:r w:rsidRPr="00157CA9">
        <w:rPr>
          <w:rFonts w:ascii="PT Astra Serif" w:hAnsi="PT Astra Serif" w:cs="Times New Roman"/>
          <w:sz w:val="28"/>
          <w:szCs w:val="28"/>
        </w:rPr>
        <w:t>»</w:t>
      </w:r>
      <w:r w:rsidR="001E1912" w:rsidRPr="00157CA9">
        <w:rPr>
          <w:rFonts w:ascii="PT Astra Serif" w:hAnsi="PT Astra Serif" w:cs="Times New Roman"/>
          <w:sz w:val="28"/>
          <w:szCs w:val="28"/>
        </w:rPr>
        <w:t xml:space="preserve"> в том </w:t>
      </w:r>
      <w:proofErr w:type="gramStart"/>
      <w:r w:rsidR="001E1912" w:rsidRPr="00157CA9">
        <w:rPr>
          <w:rFonts w:ascii="PT Astra Serif" w:hAnsi="PT Astra Serif" w:cs="Times New Roman"/>
          <w:sz w:val="28"/>
          <w:szCs w:val="28"/>
        </w:rPr>
        <w:t>числе</w:t>
      </w:r>
      <w:proofErr w:type="gramEnd"/>
      <w:r w:rsidR="001E1912" w:rsidRPr="00157CA9">
        <w:rPr>
          <w:rFonts w:ascii="PT Astra Serif" w:hAnsi="PT Astra Serif" w:cs="Times New Roman"/>
          <w:sz w:val="28"/>
          <w:szCs w:val="28"/>
        </w:rPr>
        <w:t>: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- Лучший комбайнер;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- Лучший механизатор;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- Лучший водитель автомобиля;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- Лучший оператор машинного доения;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- Лучшая телятница;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- Лучший скотник;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- Лучший оператор свиноводческого комплекса;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 xml:space="preserve">- Лучший </w:t>
      </w:r>
      <w:proofErr w:type="spellStart"/>
      <w:r w:rsidRPr="00157CA9">
        <w:rPr>
          <w:rFonts w:ascii="PT Astra Serif" w:hAnsi="PT Astra Serif" w:cs="Times New Roman"/>
          <w:sz w:val="28"/>
          <w:szCs w:val="28"/>
        </w:rPr>
        <w:t>техник-осеменатор</w:t>
      </w:r>
      <w:proofErr w:type="spellEnd"/>
      <w:r w:rsidRPr="00157CA9">
        <w:rPr>
          <w:rFonts w:ascii="PT Astra Serif" w:hAnsi="PT Astra Serif" w:cs="Times New Roman"/>
          <w:sz w:val="28"/>
          <w:szCs w:val="28"/>
        </w:rPr>
        <w:t>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- Лучший фермер;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- Лучшая птичница на обслуживании кур-несушек, уток и гусей.</w:t>
      </w:r>
    </w:p>
    <w:p w:rsidR="001E1912" w:rsidRPr="00157CA9" w:rsidRDefault="004D137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«</w:t>
      </w:r>
      <w:r w:rsidR="001E1912" w:rsidRPr="00157CA9">
        <w:rPr>
          <w:rFonts w:ascii="PT Astra Serif" w:hAnsi="PT Astra Serif" w:cs="Times New Roman"/>
          <w:sz w:val="28"/>
          <w:szCs w:val="28"/>
        </w:rPr>
        <w:t>Лучший специалист</w:t>
      </w:r>
      <w:r w:rsidRPr="00157CA9">
        <w:rPr>
          <w:rFonts w:ascii="PT Astra Serif" w:hAnsi="PT Astra Serif" w:cs="Times New Roman"/>
          <w:sz w:val="28"/>
          <w:szCs w:val="28"/>
        </w:rPr>
        <w:t>»</w:t>
      </w:r>
      <w:r w:rsidR="001E1912" w:rsidRPr="00157CA9">
        <w:rPr>
          <w:rFonts w:ascii="PT Astra Serif" w:hAnsi="PT Astra Serif" w:cs="Times New Roman"/>
          <w:sz w:val="28"/>
          <w:szCs w:val="28"/>
        </w:rPr>
        <w:t xml:space="preserve"> в том числе: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- Лучший руководитель организации АПК;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- Лучший агроном;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- Лучший начальник уборочно-транспортного комплекса;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- Лучший инженер;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- Лучший механик;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- Лучший зоотехник;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- Лучший ветеринарный врач;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- Лучший бухгалтер;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- Лучший экономист;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- Лучший бригадир.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Для победителей районного соревнования устанавливаются следующие меры поощрения:</w:t>
      </w:r>
    </w:p>
    <w:p w:rsidR="001E1912" w:rsidRPr="00157CA9" w:rsidRDefault="004D137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- за звание «</w:t>
      </w:r>
      <w:proofErr w:type="gramStart"/>
      <w:r w:rsidR="001E1912" w:rsidRPr="00157CA9">
        <w:rPr>
          <w:rFonts w:ascii="PT Astra Serif" w:hAnsi="PT Astra Serif" w:cs="Times New Roman"/>
          <w:sz w:val="28"/>
          <w:szCs w:val="28"/>
        </w:rPr>
        <w:t>Лучший</w:t>
      </w:r>
      <w:proofErr w:type="gramEnd"/>
      <w:r w:rsidR="001E1912" w:rsidRPr="00157CA9">
        <w:rPr>
          <w:rFonts w:ascii="PT Astra Serif" w:hAnsi="PT Astra Serif" w:cs="Times New Roman"/>
          <w:sz w:val="28"/>
          <w:szCs w:val="28"/>
        </w:rPr>
        <w:t xml:space="preserve"> по профессии</w:t>
      </w:r>
      <w:r w:rsidRPr="00157CA9">
        <w:rPr>
          <w:rFonts w:ascii="PT Astra Serif" w:hAnsi="PT Astra Serif" w:cs="Times New Roman"/>
          <w:sz w:val="28"/>
          <w:szCs w:val="28"/>
        </w:rPr>
        <w:t>»</w:t>
      </w:r>
      <w:r w:rsidR="001E1912" w:rsidRPr="00157CA9">
        <w:rPr>
          <w:rFonts w:ascii="PT Astra Serif" w:hAnsi="PT Astra Serif" w:cs="Times New Roman"/>
          <w:sz w:val="28"/>
          <w:szCs w:val="28"/>
        </w:rPr>
        <w:t xml:space="preserve"> - награждаются памятной лентой с соответствующей надписью и денежной премией в сумме 1000 рублей;</w:t>
      </w:r>
    </w:p>
    <w:p w:rsidR="001E1912" w:rsidRPr="00157CA9" w:rsidRDefault="004D137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- за звание «</w:t>
      </w:r>
      <w:r w:rsidR="001E1912" w:rsidRPr="00157CA9">
        <w:rPr>
          <w:rFonts w:ascii="PT Astra Serif" w:hAnsi="PT Astra Serif" w:cs="Times New Roman"/>
          <w:sz w:val="28"/>
          <w:szCs w:val="28"/>
        </w:rPr>
        <w:t>Лучший специалист</w:t>
      </w:r>
      <w:r w:rsidRPr="00157CA9">
        <w:rPr>
          <w:rFonts w:ascii="PT Astra Serif" w:hAnsi="PT Astra Serif" w:cs="Times New Roman"/>
          <w:sz w:val="28"/>
          <w:szCs w:val="28"/>
        </w:rPr>
        <w:t>»</w:t>
      </w:r>
      <w:r w:rsidR="001E1912" w:rsidRPr="00157CA9">
        <w:rPr>
          <w:rFonts w:ascii="PT Astra Serif" w:hAnsi="PT Astra Serif" w:cs="Times New Roman"/>
          <w:sz w:val="28"/>
          <w:szCs w:val="28"/>
        </w:rPr>
        <w:t xml:space="preserve"> - награждаются Дипломом и денежной премией в сумме 1000 рублей.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2.6. Среди инвесторов (физические и юридические лица, вкладывающие средства в развитие сельского хозяйства) определяется один победитель, вложивший наибольшую сумму собственных сре</w:t>
      </w:r>
      <w:proofErr w:type="gramStart"/>
      <w:r w:rsidRPr="00157CA9">
        <w:rPr>
          <w:rFonts w:ascii="PT Astra Serif" w:hAnsi="PT Astra Serif" w:cs="Times New Roman"/>
          <w:sz w:val="28"/>
          <w:szCs w:val="28"/>
        </w:rPr>
        <w:t>дств в р</w:t>
      </w:r>
      <w:proofErr w:type="gramEnd"/>
      <w:r w:rsidRPr="00157CA9">
        <w:rPr>
          <w:rFonts w:ascii="PT Astra Serif" w:hAnsi="PT Astra Serif" w:cs="Times New Roman"/>
          <w:sz w:val="28"/>
          <w:szCs w:val="28"/>
        </w:rPr>
        <w:t>азвитие основных фондов сельскохозяйственного предприятия. В качестве поощрения ему вручается Диплом и денежная премия на сумму 4000 рублей.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 xml:space="preserve">2.7. По итогам соревнования, среди сельскохозяйственных предприятий </w:t>
      </w:r>
      <w:r w:rsidRPr="00157CA9">
        <w:rPr>
          <w:rFonts w:ascii="PT Astra Serif" w:hAnsi="PT Astra Serif" w:cs="Times New Roman"/>
          <w:sz w:val="28"/>
          <w:szCs w:val="28"/>
        </w:rPr>
        <w:lastRenderedPageBreak/>
        <w:t xml:space="preserve">определяется 1, 2, 3 места. Победителю присваивается звание </w:t>
      </w:r>
      <w:r w:rsidR="004D1372" w:rsidRPr="00157CA9">
        <w:rPr>
          <w:rFonts w:ascii="PT Astra Serif" w:hAnsi="PT Astra Serif" w:cs="Times New Roman"/>
          <w:sz w:val="28"/>
          <w:szCs w:val="28"/>
        </w:rPr>
        <w:t>«Лучшее хозяйство года»</w:t>
      </w:r>
      <w:r w:rsidRPr="00157CA9">
        <w:rPr>
          <w:rFonts w:ascii="PT Astra Serif" w:hAnsi="PT Astra Serif" w:cs="Times New Roman"/>
          <w:sz w:val="28"/>
          <w:szCs w:val="28"/>
        </w:rPr>
        <w:t>.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 xml:space="preserve">В качестве поощрения сельскохозяйственному предприятию ставшему победителем вручается переходящий кубок и Диплом, </w:t>
      </w:r>
      <w:proofErr w:type="gramStart"/>
      <w:r w:rsidRPr="00157CA9">
        <w:rPr>
          <w:rFonts w:ascii="PT Astra Serif" w:hAnsi="PT Astra Serif" w:cs="Times New Roman"/>
          <w:sz w:val="28"/>
          <w:szCs w:val="28"/>
        </w:rPr>
        <w:t>сельскохозяйственные предприятия, занявшие второе и третье места поощряются</w:t>
      </w:r>
      <w:proofErr w:type="gramEnd"/>
      <w:r w:rsidRPr="00157CA9">
        <w:rPr>
          <w:rFonts w:ascii="PT Astra Serif" w:hAnsi="PT Astra Serif" w:cs="Times New Roman"/>
          <w:sz w:val="28"/>
          <w:szCs w:val="28"/>
        </w:rPr>
        <w:t xml:space="preserve"> Дипломами.</w:t>
      </w:r>
    </w:p>
    <w:p w:rsidR="001E1912" w:rsidRPr="00157CA9" w:rsidRDefault="001E1912" w:rsidP="007C2410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1E1912" w:rsidRPr="00157CA9" w:rsidRDefault="001E1912" w:rsidP="007C2410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157CA9">
        <w:rPr>
          <w:rFonts w:ascii="PT Astra Serif" w:hAnsi="PT Astra Serif" w:cs="Times New Roman"/>
          <w:b/>
          <w:sz w:val="28"/>
          <w:szCs w:val="28"/>
        </w:rPr>
        <w:t>6. Ресурсное обеспечение Программы</w:t>
      </w:r>
    </w:p>
    <w:p w:rsidR="001E1912" w:rsidRPr="00157CA9" w:rsidRDefault="001E1912" w:rsidP="007C2410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57CA9">
        <w:rPr>
          <w:rFonts w:ascii="PT Astra Serif" w:hAnsi="PT Astra Serif" w:cs="Times New Roman"/>
          <w:b/>
          <w:sz w:val="28"/>
          <w:szCs w:val="28"/>
        </w:rPr>
        <w:t>и экономическое обоснование Программы</w:t>
      </w:r>
    </w:p>
    <w:p w:rsidR="001E1912" w:rsidRPr="00157CA9" w:rsidRDefault="001E1912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Общий фонд финансирования Программы на 5 лет (2017 - 2021 гг.) составляет 520,00 тыс. руб.: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2017 год 104,0 тыс. руб.</w:t>
      </w:r>
    </w:p>
    <w:p w:rsidR="00A85246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 xml:space="preserve">2018 год </w:t>
      </w:r>
      <w:r w:rsidR="00A85246" w:rsidRPr="00157CA9">
        <w:rPr>
          <w:rFonts w:ascii="PT Astra Serif" w:hAnsi="PT Astra Serif" w:cs="Times New Roman"/>
          <w:sz w:val="28"/>
          <w:szCs w:val="28"/>
        </w:rPr>
        <w:t>95</w:t>
      </w:r>
      <w:r w:rsidRPr="00157CA9">
        <w:rPr>
          <w:rFonts w:ascii="PT Astra Serif" w:hAnsi="PT Astra Serif" w:cs="Times New Roman"/>
          <w:sz w:val="28"/>
          <w:szCs w:val="28"/>
        </w:rPr>
        <w:t>,0 тыс. руб.</w:t>
      </w:r>
      <w:r w:rsidR="00A85246" w:rsidRPr="00157CA9">
        <w:rPr>
          <w:rFonts w:ascii="PT Astra Serif" w:hAnsi="PT Astra Serif" w:cs="Times New Roman"/>
          <w:sz w:val="28"/>
          <w:szCs w:val="28"/>
        </w:rPr>
        <w:t xml:space="preserve"> </w:t>
      </w:r>
    </w:p>
    <w:p w:rsidR="00A85246" w:rsidRPr="00157CA9" w:rsidRDefault="00A85246" w:rsidP="007C241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57CA9">
        <w:rPr>
          <w:rFonts w:ascii="PT Astra Serif" w:hAnsi="PT Astra Serif" w:cs="Times New Roman"/>
          <w:sz w:val="24"/>
          <w:szCs w:val="24"/>
        </w:rPr>
        <w:t>(в ред</w:t>
      </w:r>
      <w:proofErr w:type="gramStart"/>
      <w:r w:rsidRPr="00157CA9">
        <w:rPr>
          <w:rFonts w:ascii="PT Astra Serif" w:hAnsi="PT Astra Serif" w:cs="Times New Roman"/>
          <w:sz w:val="24"/>
          <w:szCs w:val="24"/>
        </w:rPr>
        <w:t>.п</w:t>
      </w:r>
      <w:proofErr w:type="gramEnd"/>
      <w:r w:rsidRPr="00157CA9">
        <w:rPr>
          <w:rFonts w:ascii="PT Astra Serif" w:hAnsi="PT Astra Serif" w:cs="Times New Roman"/>
          <w:sz w:val="24"/>
          <w:szCs w:val="24"/>
        </w:rPr>
        <w:t xml:space="preserve">остановления администрации МО «Мелекесский район» Ульяновской обл. от 26.03.2019 </w:t>
      </w:r>
      <w:r w:rsidR="004D1372" w:rsidRPr="00157CA9">
        <w:rPr>
          <w:rFonts w:ascii="PT Astra Serif" w:hAnsi="PT Astra Serif" w:cs="Times New Roman"/>
          <w:sz w:val="24"/>
          <w:szCs w:val="24"/>
        </w:rPr>
        <w:t>№</w:t>
      </w:r>
      <w:r w:rsidRPr="00157CA9">
        <w:rPr>
          <w:rFonts w:ascii="PT Astra Serif" w:hAnsi="PT Astra Serif" w:cs="Times New Roman"/>
          <w:sz w:val="24"/>
          <w:szCs w:val="24"/>
        </w:rPr>
        <w:t xml:space="preserve"> 306)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2019 год 104,0 тыс. руб.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2020 год 104,0 тыс. руб.</w:t>
      </w:r>
    </w:p>
    <w:p w:rsidR="00A85246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2021 год 1</w:t>
      </w:r>
      <w:r w:rsidR="00A85246" w:rsidRPr="00157CA9">
        <w:rPr>
          <w:rFonts w:ascii="PT Astra Serif" w:hAnsi="PT Astra Serif" w:cs="Times New Roman"/>
          <w:sz w:val="28"/>
          <w:szCs w:val="28"/>
        </w:rPr>
        <w:t>13</w:t>
      </w:r>
      <w:r w:rsidRPr="00157CA9">
        <w:rPr>
          <w:rFonts w:ascii="PT Astra Serif" w:hAnsi="PT Astra Serif" w:cs="Times New Roman"/>
          <w:sz w:val="28"/>
          <w:szCs w:val="28"/>
        </w:rPr>
        <w:t>,0 тыс. руб.</w:t>
      </w:r>
      <w:r w:rsidR="00A85246" w:rsidRPr="00157CA9">
        <w:rPr>
          <w:rFonts w:ascii="PT Astra Serif" w:hAnsi="PT Astra Serif" w:cs="Times New Roman"/>
          <w:sz w:val="28"/>
          <w:szCs w:val="28"/>
        </w:rPr>
        <w:t xml:space="preserve"> </w:t>
      </w:r>
    </w:p>
    <w:p w:rsidR="00A85246" w:rsidRPr="00157CA9" w:rsidRDefault="00A85246" w:rsidP="007C241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57CA9">
        <w:rPr>
          <w:rFonts w:ascii="PT Astra Serif" w:hAnsi="PT Astra Serif" w:cs="Times New Roman"/>
          <w:sz w:val="24"/>
          <w:szCs w:val="24"/>
        </w:rPr>
        <w:t>(в ред</w:t>
      </w:r>
      <w:proofErr w:type="gramStart"/>
      <w:r w:rsidRPr="00157CA9">
        <w:rPr>
          <w:rFonts w:ascii="PT Astra Serif" w:hAnsi="PT Astra Serif" w:cs="Times New Roman"/>
          <w:sz w:val="24"/>
          <w:szCs w:val="24"/>
        </w:rPr>
        <w:t>.п</w:t>
      </w:r>
      <w:proofErr w:type="gramEnd"/>
      <w:r w:rsidRPr="00157CA9">
        <w:rPr>
          <w:rFonts w:ascii="PT Astra Serif" w:hAnsi="PT Astra Serif" w:cs="Times New Roman"/>
          <w:sz w:val="24"/>
          <w:szCs w:val="24"/>
        </w:rPr>
        <w:t xml:space="preserve">остановления администрации МО «Мелекесский район» Ульяновской обл. от 26.03.2019 </w:t>
      </w:r>
      <w:r w:rsidR="004D1372" w:rsidRPr="00157CA9">
        <w:rPr>
          <w:rFonts w:ascii="PT Astra Serif" w:hAnsi="PT Astra Serif" w:cs="Times New Roman"/>
          <w:sz w:val="24"/>
          <w:szCs w:val="24"/>
        </w:rPr>
        <w:t>№</w:t>
      </w:r>
      <w:r w:rsidRPr="00157CA9">
        <w:rPr>
          <w:rFonts w:ascii="PT Astra Serif" w:hAnsi="PT Astra Serif" w:cs="Times New Roman"/>
          <w:sz w:val="24"/>
          <w:szCs w:val="24"/>
        </w:rPr>
        <w:t xml:space="preserve"> 306)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Средства выделяются победителям районных соревнований, за счет средств бюдж</w:t>
      </w:r>
      <w:r w:rsidR="004D1372" w:rsidRPr="00157CA9">
        <w:rPr>
          <w:rFonts w:ascii="PT Astra Serif" w:hAnsi="PT Astra Serif" w:cs="Times New Roman"/>
          <w:sz w:val="28"/>
          <w:szCs w:val="28"/>
        </w:rPr>
        <w:t>ета муниципального образования «</w:t>
      </w:r>
      <w:r w:rsidRPr="00157CA9">
        <w:rPr>
          <w:rFonts w:ascii="PT Astra Serif" w:hAnsi="PT Astra Serif" w:cs="Times New Roman"/>
          <w:sz w:val="28"/>
          <w:szCs w:val="28"/>
        </w:rPr>
        <w:t>Мелекесский район</w:t>
      </w:r>
      <w:r w:rsidR="004D1372" w:rsidRPr="00157CA9">
        <w:rPr>
          <w:rFonts w:ascii="PT Astra Serif" w:hAnsi="PT Astra Serif" w:cs="Times New Roman"/>
          <w:sz w:val="28"/>
          <w:szCs w:val="28"/>
        </w:rPr>
        <w:t>»</w:t>
      </w:r>
      <w:r w:rsidRPr="00157CA9">
        <w:rPr>
          <w:rFonts w:ascii="PT Astra Serif" w:hAnsi="PT Astra Serif" w:cs="Times New Roman"/>
          <w:sz w:val="28"/>
          <w:szCs w:val="28"/>
        </w:rPr>
        <w:t xml:space="preserve"> Ульяновской области на основании утвержденных постановлений администра</w:t>
      </w:r>
      <w:r w:rsidR="004D1372" w:rsidRPr="00157CA9">
        <w:rPr>
          <w:rFonts w:ascii="PT Astra Serif" w:hAnsi="PT Astra Serif" w:cs="Times New Roman"/>
          <w:sz w:val="28"/>
          <w:szCs w:val="28"/>
        </w:rPr>
        <w:t>ции муниципального образования «</w:t>
      </w:r>
      <w:r w:rsidRPr="00157CA9">
        <w:rPr>
          <w:rFonts w:ascii="PT Astra Serif" w:hAnsi="PT Astra Serif" w:cs="Times New Roman"/>
          <w:sz w:val="28"/>
          <w:szCs w:val="28"/>
        </w:rPr>
        <w:t>Мелекесский район</w:t>
      </w:r>
      <w:r w:rsidR="004D1372" w:rsidRPr="00157CA9">
        <w:rPr>
          <w:rFonts w:ascii="PT Astra Serif" w:hAnsi="PT Astra Serif" w:cs="Times New Roman"/>
          <w:sz w:val="28"/>
          <w:szCs w:val="28"/>
        </w:rPr>
        <w:t>»</w:t>
      </w:r>
      <w:r w:rsidRPr="00157CA9">
        <w:rPr>
          <w:rFonts w:ascii="PT Astra Serif" w:hAnsi="PT Astra Serif" w:cs="Times New Roman"/>
          <w:sz w:val="28"/>
          <w:szCs w:val="28"/>
        </w:rPr>
        <w:t xml:space="preserve"> Ульяновской области по итогам районных соревнований на периоды весенне-полевых и уборочных работ и ведомости на выдачу премий победителям на выделение бюджетных средств.</w:t>
      </w:r>
    </w:p>
    <w:p w:rsidR="001E1912" w:rsidRPr="00157CA9" w:rsidRDefault="001E1912" w:rsidP="007C2410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157CA9">
        <w:rPr>
          <w:rFonts w:ascii="PT Astra Serif" w:hAnsi="PT Astra Serif" w:cs="Times New Roman"/>
          <w:sz w:val="24"/>
          <w:szCs w:val="24"/>
        </w:rPr>
        <w:t xml:space="preserve">(в ред. </w:t>
      </w:r>
      <w:hyperlink r:id="rId19" w:history="1">
        <w:r w:rsidRPr="00157CA9">
          <w:rPr>
            <w:rFonts w:ascii="PT Astra Serif" w:hAnsi="PT Astra Serif" w:cs="Times New Roman"/>
            <w:color w:val="0000FF"/>
            <w:sz w:val="24"/>
            <w:szCs w:val="24"/>
          </w:rPr>
          <w:t>постановления</w:t>
        </w:r>
      </w:hyperlink>
      <w:r w:rsidRPr="00157CA9">
        <w:rPr>
          <w:rFonts w:ascii="PT Astra Serif" w:hAnsi="PT Astra Serif" w:cs="Times New Roman"/>
          <w:sz w:val="24"/>
          <w:szCs w:val="24"/>
        </w:rPr>
        <w:t xml:space="preserve"> администрации МО </w:t>
      </w:r>
      <w:r w:rsidR="004D1372" w:rsidRPr="00157CA9">
        <w:rPr>
          <w:rFonts w:ascii="PT Astra Serif" w:hAnsi="PT Astra Serif" w:cs="Times New Roman"/>
          <w:sz w:val="24"/>
          <w:szCs w:val="24"/>
        </w:rPr>
        <w:t>«Мелекесский район»</w:t>
      </w:r>
      <w:r w:rsidRPr="00157CA9">
        <w:rPr>
          <w:rFonts w:ascii="PT Astra Serif" w:hAnsi="PT Astra Serif" w:cs="Times New Roman"/>
          <w:sz w:val="24"/>
          <w:szCs w:val="24"/>
        </w:rPr>
        <w:t xml:space="preserve"> Ульяновской обл. от 13.11.2017 </w:t>
      </w:r>
      <w:r w:rsidR="004D1372" w:rsidRPr="00157CA9">
        <w:rPr>
          <w:rFonts w:ascii="PT Astra Serif" w:hAnsi="PT Astra Serif" w:cs="Times New Roman"/>
          <w:sz w:val="24"/>
          <w:szCs w:val="24"/>
        </w:rPr>
        <w:t>№</w:t>
      </w:r>
      <w:r w:rsidRPr="00157CA9">
        <w:rPr>
          <w:rFonts w:ascii="PT Astra Serif" w:hAnsi="PT Astra Serif" w:cs="Times New Roman"/>
          <w:sz w:val="24"/>
          <w:szCs w:val="24"/>
        </w:rPr>
        <w:t xml:space="preserve"> 576)</w:t>
      </w:r>
    </w:p>
    <w:p w:rsidR="001E1912" w:rsidRPr="00157CA9" w:rsidRDefault="00913C64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hyperlink w:anchor="P292" w:history="1">
        <w:r w:rsidR="001E1912" w:rsidRPr="00157CA9">
          <w:rPr>
            <w:rFonts w:ascii="PT Astra Serif" w:hAnsi="PT Astra Serif" w:cs="Times New Roman"/>
            <w:color w:val="0000FF"/>
            <w:sz w:val="28"/>
            <w:szCs w:val="28"/>
          </w:rPr>
          <w:t>Сведения</w:t>
        </w:r>
      </w:hyperlink>
      <w:r w:rsidR="001E1912" w:rsidRPr="00157CA9">
        <w:rPr>
          <w:rFonts w:ascii="PT Astra Serif" w:hAnsi="PT Astra Serif" w:cs="Times New Roman"/>
          <w:sz w:val="28"/>
          <w:szCs w:val="28"/>
        </w:rPr>
        <w:t xml:space="preserve"> о распределении объемов финансирования программы по годам отражено в приложении </w:t>
      </w:r>
      <w:r w:rsidR="004D1372" w:rsidRPr="00157CA9">
        <w:rPr>
          <w:rFonts w:ascii="PT Astra Serif" w:hAnsi="PT Astra Serif" w:cs="Times New Roman"/>
          <w:sz w:val="28"/>
          <w:szCs w:val="28"/>
        </w:rPr>
        <w:t>№</w:t>
      </w:r>
      <w:r w:rsidR="001E1912" w:rsidRPr="00157CA9">
        <w:rPr>
          <w:rFonts w:ascii="PT Astra Serif" w:hAnsi="PT Astra Serif" w:cs="Times New Roman"/>
          <w:sz w:val="28"/>
          <w:szCs w:val="28"/>
        </w:rPr>
        <w:t xml:space="preserve"> 2 к настоящей Программе.</w:t>
      </w:r>
    </w:p>
    <w:p w:rsidR="001E1912" w:rsidRPr="00157CA9" w:rsidRDefault="001E1912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E1912" w:rsidRPr="00157CA9" w:rsidRDefault="001E1912" w:rsidP="007C2410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157CA9">
        <w:rPr>
          <w:rFonts w:ascii="PT Astra Serif" w:hAnsi="PT Astra Serif" w:cs="Times New Roman"/>
          <w:b/>
          <w:sz w:val="28"/>
          <w:szCs w:val="28"/>
        </w:rPr>
        <w:t>7. Организация управления Программой</w:t>
      </w:r>
    </w:p>
    <w:p w:rsidR="001E1912" w:rsidRPr="00157CA9" w:rsidRDefault="001E1912" w:rsidP="007C2410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 xml:space="preserve">Координатором Программы является муниципальное казенное учреждение </w:t>
      </w:r>
      <w:r w:rsidR="004D1372" w:rsidRPr="00157CA9">
        <w:rPr>
          <w:rFonts w:ascii="PT Astra Serif" w:hAnsi="PT Astra Serif" w:cs="Times New Roman"/>
          <w:sz w:val="28"/>
          <w:szCs w:val="28"/>
        </w:rPr>
        <w:t>«</w:t>
      </w:r>
      <w:r w:rsidRPr="00157CA9">
        <w:rPr>
          <w:rFonts w:ascii="PT Astra Serif" w:hAnsi="PT Astra Serif" w:cs="Times New Roman"/>
          <w:sz w:val="28"/>
          <w:szCs w:val="28"/>
        </w:rPr>
        <w:t xml:space="preserve">Управление сельского хозяйства </w:t>
      </w:r>
      <w:proofErr w:type="spellStart"/>
      <w:r w:rsidRPr="00157CA9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157CA9">
        <w:rPr>
          <w:rFonts w:ascii="PT Astra Serif" w:hAnsi="PT Astra Serif" w:cs="Times New Roman"/>
          <w:sz w:val="28"/>
          <w:szCs w:val="28"/>
        </w:rPr>
        <w:t xml:space="preserve"> района Ульяновской области</w:t>
      </w:r>
      <w:r w:rsidR="004D1372" w:rsidRPr="00157CA9">
        <w:rPr>
          <w:rFonts w:ascii="PT Astra Serif" w:hAnsi="PT Astra Serif" w:cs="Times New Roman"/>
          <w:sz w:val="28"/>
          <w:szCs w:val="28"/>
        </w:rPr>
        <w:t>»</w:t>
      </w:r>
      <w:r w:rsidRPr="00157CA9">
        <w:rPr>
          <w:rFonts w:ascii="PT Astra Serif" w:hAnsi="PT Astra Serif" w:cs="Times New Roman"/>
          <w:sz w:val="28"/>
          <w:szCs w:val="28"/>
        </w:rPr>
        <w:t>. Ответственность должностных лиц за реализацию, конечные результаты, целевое и эффективное использование выделяемых на выполнение Программы финансовых сре</w:t>
      </w:r>
      <w:proofErr w:type="gramStart"/>
      <w:r w:rsidRPr="00157CA9">
        <w:rPr>
          <w:rFonts w:ascii="PT Astra Serif" w:hAnsi="PT Astra Serif" w:cs="Times New Roman"/>
          <w:sz w:val="28"/>
          <w:szCs w:val="28"/>
        </w:rPr>
        <w:t>дств пр</w:t>
      </w:r>
      <w:proofErr w:type="gramEnd"/>
      <w:r w:rsidRPr="00157CA9">
        <w:rPr>
          <w:rFonts w:ascii="PT Astra Serif" w:hAnsi="PT Astra Serif" w:cs="Times New Roman"/>
          <w:sz w:val="28"/>
          <w:szCs w:val="28"/>
        </w:rPr>
        <w:t>едусматривается в соответствии с действующим законодательством.</w:t>
      </w:r>
    </w:p>
    <w:p w:rsidR="001E1912" w:rsidRPr="00157CA9" w:rsidRDefault="001E1912" w:rsidP="007C2410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157CA9">
        <w:rPr>
          <w:rFonts w:ascii="PT Astra Serif" w:hAnsi="PT Astra Serif" w:cs="Times New Roman"/>
          <w:sz w:val="24"/>
          <w:szCs w:val="24"/>
        </w:rPr>
        <w:t xml:space="preserve">(в ред. </w:t>
      </w:r>
      <w:hyperlink r:id="rId20" w:history="1">
        <w:r w:rsidRPr="00157CA9">
          <w:rPr>
            <w:rFonts w:ascii="PT Astra Serif" w:hAnsi="PT Astra Serif" w:cs="Times New Roman"/>
            <w:color w:val="0000FF"/>
            <w:sz w:val="24"/>
            <w:szCs w:val="24"/>
          </w:rPr>
          <w:t>постановления</w:t>
        </w:r>
      </w:hyperlink>
      <w:r w:rsidR="004D1372" w:rsidRPr="00157CA9">
        <w:rPr>
          <w:rFonts w:ascii="PT Astra Serif" w:hAnsi="PT Astra Serif" w:cs="Times New Roman"/>
          <w:sz w:val="24"/>
          <w:szCs w:val="24"/>
        </w:rPr>
        <w:t xml:space="preserve"> администрации МО «</w:t>
      </w:r>
      <w:r w:rsidRPr="00157CA9">
        <w:rPr>
          <w:rFonts w:ascii="PT Astra Serif" w:hAnsi="PT Astra Serif" w:cs="Times New Roman"/>
          <w:sz w:val="24"/>
          <w:szCs w:val="24"/>
        </w:rPr>
        <w:t>Мелекесский район</w:t>
      </w:r>
      <w:r w:rsidR="004D1372" w:rsidRPr="00157CA9">
        <w:rPr>
          <w:rFonts w:ascii="PT Astra Serif" w:hAnsi="PT Astra Serif" w:cs="Times New Roman"/>
          <w:sz w:val="24"/>
          <w:szCs w:val="24"/>
        </w:rPr>
        <w:t>»</w:t>
      </w:r>
      <w:r w:rsidRPr="00157CA9">
        <w:rPr>
          <w:rFonts w:ascii="PT Astra Serif" w:hAnsi="PT Astra Serif" w:cs="Times New Roman"/>
          <w:sz w:val="24"/>
          <w:szCs w:val="24"/>
        </w:rPr>
        <w:t xml:space="preserve"> Ульяновской обл. от 13.11.2017 </w:t>
      </w:r>
      <w:r w:rsidR="004D1372" w:rsidRPr="00157CA9">
        <w:rPr>
          <w:rFonts w:ascii="PT Astra Serif" w:hAnsi="PT Astra Serif" w:cs="Times New Roman"/>
          <w:sz w:val="24"/>
          <w:szCs w:val="24"/>
        </w:rPr>
        <w:t>№</w:t>
      </w:r>
      <w:r w:rsidRPr="00157CA9">
        <w:rPr>
          <w:rFonts w:ascii="PT Astra Serif" w:hAnsi="PT Astra Serif" w:cs="Times New Roman"/>
          <w:sz w:val="24"/>
          <w:szCs w:val="24"/>
        </w:rPr>
        <w:t xml:space="preserve"> 576)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57CA9">
        <w:rPr>
          <w:rFonts w:ascii="PT Astra Serif" w:hAnsi="PT Astra Serif" w:cs="Times New Roman"/>
          <w:sz w:val="28"/>
          <w:szCs w:val="28"/>
        </w:rPr>
        <w:t xml:space="preserve">Муниципальное казенное </w:t>
      </w:r>
      <w:r w:rsidR="004D1372" w:rsidRPr="00157CA9">
        <w:rPr>
          <w:rFonts w:ascii="PT Astra Serif" w:hAnsi="PT Astra Serif" w:cs="Times New Roman"/>
          <w:sz w:val="28"/>
          <w:szCs w:val="28"/>
        </w:rPr>
        <w:t>учреждение «</w:t>
      </w:r>
      <w:r w:rsidRPr="00157CA9">
        <w:rPr>
          <w:rFonts w:ascii="PT Astra Serif" w:hAnsi="PT Astra Serif" w:cs="Times New Roman"/>
          <w:sz w:val="28"/>
          <w:szCs w:val="28"/>
        </w:rPr>
        <w:t xml:space="preserve">Управление сельского хозяйства </w:t>
      </w:r>
      <w:proofErr w:type="spellStart"/>
      <w:r w:rsidRPr="00157CA9">
        <w:rPr>
          <w:rFonts w:ascii="PT Astra Serif" w:hAnsi="PT Astra Serif" w:cs="Times New Roman"/>
          <w:sz w:val="28"/>
          <w:szCs w:val="28"/>
        </w:rPr>
        <w:t>Мелекесс</w:t>
      </w:r>
      <w:r w:rsidR="004D1372" w:rsidRPr="00157CA9">
        <w:rPr>
          <w:rFonts w:ascii="PT Astra Serif" w:hAnsi="PT Astra Serif" w:cs="Times New Roman"/>
          <w:sz w:val="28"/>
          <w:szCs w:val="28"/>
        </w:rPr>
        <w:t>кого</w:t>
      </w:r>
      <w:proofErr w:type="spellEnd"/>
      <w:r w:rsidR="004D1372" w:rsidRPr="00157CA9">
        <w:rPr>
          <w:rFonts w:ascii="PT Astra Serif" w:hAnsi="PT Astra Serif" w:cs="Times New Roman"/>
          <w:sz w:val="28"/>
          <w:szCs w:val="28"/>
        </w:rPr>
        <w:t xml:space="preserve"> района Ульяновской области»</w:t>
      </w:r>
      <w:r w:rsidRPr="00157CA9">
        <w:rPr>
          <w:rFonts w:ascii="PT Astra Serif" w:hAnsi="PT Astra Serif" w:cs="Times New Roman"/>
          <w:sz w:val="28"/>
          <w:szCs w:val="28"/>
        </w:rPr>
        <w:t xml:space="preserve"> разрабатывает нормативные правовые акты, необходимые для выполнения Программы, подготавливает доклады о ходе реализации Программы, осуществляет ведение ежеквартальной </w:t>
      </w:r>
      <w:r w:rsidRPr="00157CA9">
        <w:rPr>
          <w:rFonts w:ascii="PT Astra Serif" w:hAnsi="PT Astra Serif" w:cs="Times New Roman"/>
          <w:sz w:val="28"/>
          <w:szCs w:val="28"/>
        </w:rPr>
        <w:lastRenderedPageBreak/>
        <w:t>отчетности реализации Программы, подготавливает ежегодно при необходимости в установленном порядке предложения об уточнении мероприятий Программы на очередной финансовый год, уточняет затраты на реализацию мероприятий Программы, а также механизм ее выполнения, несет ответственность за</w:t>
      </w:r>
      <w:proofErr w:type="gramEnd"/>
      <w:r w:rsidRPr="00157CA9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157CA9">
        <w:rPr>
          <w:rFonts w:ascii="PT Astra Serif" w:hAnsi="PT Astra Serif" w:cs="Times New Roman"/>
          <w:sz w:val="28"/>
          <w:szCs w:val="28"/>
        </w:rPr>
        <w:t>своевременную и качественную реализацию Программы, организует размещение на официальном са</w:t>
      </w:r>
      <w:r w:rsidR="004D1372" w:rsidRPr="00157CA9">
        <w:rPr>
          <w:rFonts w:ascii="PT Astra Serif" w:hAnsi="PT Astra Serif" w:cs="Times New Roman"/>
          <w:sz w:val="28"/>
          <w:szCs w:val="28"/>
        </w:rPr>
        <w:t>йте муниципального образования «</w:t>
      </w:r>
      <w:r w:rsidRPr="00157CA9">
        <w:rPr>
          <w:rFonts w:ascii="PT Astra Serif" w:hAnsi="PT Astra Serif" w:cs="Times New Roman"/>
          <w:sz w:val="28"/>
          <w:szCs w:val="28"/>
        </w:rPr>
        <w:t>Мелекесский район</w:t>
      </w:r>
      <w:r w:rsidR="004D1372" w:rsidRPr="00157CA9">
        <w:rPr>
          <w:rFonts w:ascii="PT Astra Serif" w:hAnsi="PT Astra Serif" w:cs="Times New Roman"/>
          <w:sz w:val="28"/>
          <w:szCs w:val="28"/>
        </w:rPr>
        <w:t>»</w:t>
      </w:r>
      <w:r w:rsidRPr="00157CA9">
        <w:rPr>
          <w:rFonts w:ascii="PT Astra Serif" w:hAnsi="PT Astra Serif" w:cs="Times New Roman"/>
          <w:sz w:val="28"/>
          <w:szCs w:val="28"/>
        </w:rPr>
        <w:t xml:space="preserve"> в сети Интернет информации о ходе и результатах реализации Программы, финансировании ее мероприятий, вносит предложения и участвует в уточнении целевых индикаторов и расходов на реализацию мероприятий Программы, а также в совершенствовании механизма реализации Программы, участвует в подготовке доклада о ходе работ по реализации Программы, достигнутых результатах</w:t>
      </w:r>
      <w:proofErr w:type="gramEnd"/>
      <w:r w:rsidRPr="00157CA9">
        <w:rPr>
          <w:rFonts w:ascii="PT Astra Serif" w:hAnsi="PT Astra Serif" w:cs="Times New Roman"/>
          <w:sz w:val="28"/>
          <w:szCs w:val="28"/>
        </w:rPr>
        <w:t xml:space="preserve"> и эффективности использования финансовых средств.</w:t>
      </w:r>
    </w:p>
    <w:p w:rsidR="001E1912" w:rsidRPr="00157CA9" w:rsidRDefault="001E1912" w:rsidP="007C2410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157CA9">
        <w:rPr>
          <w:rFonts w:ascii="PT Astra Serif" w:hAnsi="PT Astra Serif" w:cs="Times New Roman"/>
          <w:sz w:val="24"/>
          <w:szCs w:val="24"/>
        </w:rPr>
        <w:t xml:space="preserve">(в ред. </w:t>
      </w:r>
      <w:hyperlink r:id="rId21" w:history="1">
        <w:r w:rsidRPr="00157CA9">
          <w:rPr>
            <w:rFonts w:ascii="PT Astra Serif" w:hAnsi="PT Astra Serif" w:cs="Times New Roman"/>
            <w:color w:val="0000FF"/>
            <w:sz w:val="24"/>
            <w:szCs w:val="24"/>
          </w:rPr>
          <w:t>постановления</w:t>
        </w:r>
      </w:hyperlink>
      <w:r w:rsidR="004D1372" w:rsidRPr="00157CA9">
        <w:rPr>
          <w:rFonts w:ascii="PT Astra Serif" w:hAnsi="PT Astra Serif" w:cs="Times New Roman"/>
          <w:sz w:val="24"/>
          <w:szCs w:val="24"/>
        </w:rPr>
        <w:t xml:space="preserve"> администрации МО «Мелекесский район»</w:t>
      </w:r>
      <w:r w:rsidRPr="00157CA9">
        <w:rPr>
          <w:rFonts w:ascii="PT Astra Serif" w:hAnsi="PT Astra Serif" w:cs="Times New Roman"/>
          <w:sz w:val="24"/>
          <w:szCs w:val="24"/>
        </w:rPr>
        <w:t xml:space="preserve"> Ульяновской обл. от 13.11.2017 </w:t>
      </w:r>
      <w:r w:rsidR="004D1372" w:rsidRPr="00157CA9">
        <w:rPr>
          <w:rFonts w:ascii="PT Astra Serif" w:hAnsi="PT Astra Serif" w:cs="Times New Roman"/>
          <w:sz w:val="24"/>
          <w:szCs w:val="24"/>
        </w:rPr>
        <w:t>№</w:t>
      </w:r>
      <w:r w:rsidRPr="00157CA9">
        <w:rPr>
          <w:rFonts w:ascii="PT Astra Serif" w:hAnsi="PT Astra Serif" w:cs="Times New Roman"/>
          <w:sz w:val="24"/>
          <w:szCs w:val="24"/>
        </w:rPr>
        <w:t xml:space="preserve"> 576)</w:t>
      </w:r>
    </w:p>
    <w:p w:rsidR="001E1912" w:rsidRPr="00157CA9" w:rsidRDefault="001E1912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E1912" w:rsidRPr="00157CA9" w:rsidRDefault="001E1912" w:rsidP="007C2410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157CA9">
        <w:rPr>
          <w:rFonts w:ascii="PT Astra Serif" w:hAnsi="PT Astra Serif" w:cs="Times New Roman"/>
          <w:b/>
          <w:sz w:val="28"/>
          <w:szCs w:val="28"/>
        </w:rPr>
        <w:t>8. Основные критерии оценки эффективности Программы</w:t>
      </w:r>
    </w:p>
    <w:p w:rsidR="001E1912" w:rsidRPr="00157CA9" w:rsidRDefault="001E1912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Основные критерии оценки эффективности Программы: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достижение утвержденных целевых индикаторов Программы;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реализация запланированных в отчетном периоде мероприятий Программы в полном объеме.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 xml:space="preserve">Оценка эффективности реализации Программы осуществляется на основе </w:t>
      </w:r>
      <w:hyperlink w:anchor="P750" w:history="1">
        <w:r w:rsidRPr="00157CA9">
          <w:rPr>
            <w:rFonts w:ascii="PT Astra Serif" w:hAnsi="PT Astra Serif" w:cs="Times New Roman"/>
            <w:color w:val="0000FF"/>
            <w:sz w:val="28"/>
            <w:szCs w:val="28"/>
          </w:rPr>
          <w:t>методики</w:t>
        </w:r>
      </w:hyperlink>
      <w:r w:rsidRPr="00157CA9">
        <w:rPr>
          <w:rFonts w:ascii="PT Astra Serif" w:hAnsi="PT Astra Serif" w:cs="Times New Roman"/>
          <w:sz w:val="28"/>
          <w:szCs w:val="28"/>
        </w:rPr>
        <w:t xml:space="preserve"> оценки эффективности реализации Программы (приложение </w:t>
      </w:r>
      <w:r w:rsidR="004D1372" w:rsidRPr="00157CA9">
        <w:rPr>
          <w:rFonts w:ascii="PT Astra Serif" w:hAnsi="PT Astra Serif" w:cs="Times New Roman"/>
          <w:sz w:val="28"/>
          <w:szCs w:val="28"/>
        </w:rPr>
        <w:t>№</w:t>
      </w:r>
      <w:r w:rsidRPr="00157CA9">
        <w:rPr>
          <w:rFonts w:ascii="PT Astra Serif" w:hAnsi="PT Astra Serif" w:cs="Times New Roman"/>
          <w:sz w:val="28"/>
          <w:szCs w:val="28"/>
        </w:rPr>
        <w:t xml:space="preserve"> 3 к Программе).</w:t>
      </w:r>
    </w:p>
    <w:p w:rsidR="004D1372" w:rsidRPr="00157CA9" w:rsidRDefault="004D1372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B655D6" w:rsidRPr="00157CA9" w:rsidRDefault="00B655D6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B655D6" w:rsidRPr="00157CA9" w:rsidRDefault="00B655D6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4D1372" w:rsidRPr="00157CA9" w:rsidRDefault="004D1372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B655D6" w:rsidRPr="00157CA9" w:rsidRDefault="00B655D6" w:rsidP="00B655D6">
      <w:pPr>
        <w:pStyle w:val="ConsPlusNormal"/>
        <w:widowControl/>
        <w:jc w:val="right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lastRenderedPageBreak/>
        <w:t>Приложение №1</w:t>
      </w:r>
    </w:p>
    <w:p w:rsidR="00B655D6" w:rsidRPr="00157CA9" w:rsidRDefault="00B655D6" w:rsidP="00B655D6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к Программе</w:t>
      </w:r>
    </w:p>
    <w:p w:rsidR="00B655D6" w:rsidRPr="00157CA9" w:rsidRDefault="00B655D6" w:rsidP="00B655D6">
      <w:pPr>
        <w:pStyle w:val="ConsPlusNormal"/>
        <w:widowControl/>
        <w:jc w:val="right"/>
        <w:rPr>
          <w:rFonts w:ascii="PT Astra Serif" w:hAnsi="PT Astra Serif" w:cs="Times New Roman"/>
          <w:sz w:val="28"/>
          <w:szCs w:val="28"/>
        </w:rPr>
      </w:pPr>
    </w:p>
    <w:p w:rsidR="00B655D6" w:rsidRPr="00157CA9" w:rsidRDefault="00B655D6" w:rsidP="00B655D6">
      <w:pPr>
        <w:pStyle w:val="a6"/>
        <w:jc w:val="center"/>
        <w:rPr>
          <w:rFonts w:ascii="PT Astra Serif" w:hAnsi="PT Astra Serif"/>
          <w:szCs w:val="28"/>
        </w:rPr>
      </w:pPr>
      <w:r w:rsidRPr="00157CA9">
        <w:rPr>
          <w:rFonts w:ascii="PT Astra Serif" w:hAnsi="PT Astra Serif"/>
          <w:szCs w:val="28"/>
        </w:rPr>
        <w:t>СОСТАВ</w:t>
      </w:r>
    </w:p>
    <w:p w:rsidR="00B655D6" w:rsidRPr="00157CA9" w:rsidRDefault="00B655D6" w:rsidP="00B655D6">
      <w:pPr>
        <w:pStyle w:val="a6"/>
        <w:jc w:val="center"/>
        <w:rPr>
          <w:rFonts w:ascii="PT Astra Serif" w:hAnsi="PT Astra Serif"/>
          <w:szCs w:val="28"/>
        </w:rPr>
      </w:pPr>
      <w:r w:rsidRPr="00157CA9">
        <w:rPr>
          <w:rFonts w:ascii="PT Astra Serif" w:hAnsi="PT Astra Serif"/>
          <w:szCs w:val="28"/>
        </w:rPr>
        <w:t>комиссии по подведению итогов районных соревнований в отрасли сельского хозяйства муниципального образования «Мелекесский район» Ульяновской области</w:t>
      </w:r>
    </w:p>
    <w:p w:rsidR="00B655D6" w:rsidRPr="00157CA9" w:rsidRDefault="00B655D6" w:rsidP="00B655D6">
      <w:pPr>
        <w:pStyle w:val="a6"/>
        <w:rPr>
          <w:rFonts w:ascii="PT Astra Serif" w:hAnsi="PT Astra Serif"/>
          <w:szCs w:val="28"/>
        </w:rPr>
      </w:pPr>
    </w:p>
    <w:tbl>
      <w:tblPr>
        <w:tblW w:w="0" w:type="auto"/>
        <w:tblLayout w:type="fixed"/>
        <w:tblLook w:val="0000"/>
      </w:tblPr>
      <w:tblGrid>
        <w:gridCol w:w="4068"/>
        <w:gridCol w:w="5503"/>
      </w:tblGrid>
      <w:tr w:rsidR="00B655D6" w:rsidRPr="00157CA9" w:rsidTr="00C457BB">
        <w:tc>
          <w:tcPr>
            <w:tcW w:w="4068" w:type="dxa"/>
          </w:tcPr>
          <w:p w:rsidR="00B655D6" w:rsidRPr="00157CA9" w:rsidRDefault="00B655D6" w:rsidP="00B655D6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7CA9">
              <w:rPr>
                <w:rFonts w:ascii="PT Astra Serif" w:hAnsi="PT Astra Serif"/>
                <w:sz w:val="28"/>
                <w:szCs w:val="28"/>
              </w:rPr>
              <w:t>Председатель комиссии</w:t>
            </w:r>
          </w:p>
          <w:p w:rsidR="00B655D6" w:rsidRPr="00157CA9" w:rsidRDefault="00B655D6" w:rsidP="00B655D6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03" w:type="dxa"/>
          </w:tcPr>
          <w:p w:rsidR="00B655D6" w:rsidRPr="00157CA9" w:rsidRDefault="00B655D6" w:rsidP="00B655D6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7CA9">
              <w:rPr>
                <w:rFonts w:ascii="PT Astra Serif" w:hAnsi="PT Astra Serif"/>
                <w:sz w:val="28"/>
                <w:szCs w:val="28"/>
              </w:rPr>
              <w:t>- Глава администрации муниципального образования  «Мелекесский район»</w:t>
            </w:r>
          </w:p>
          <w:p w:rsidR="00B655D6" w:rsidRPr="00157CA9" w:rsidRDefault="00B655D6" w:rsidP="00B655D6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55D6" w:rsidRPr="00157CA9" w:rsidTr="00C457BB">
        <w:tc>
          <w:tcPr>
            <w:tcW w:w="4068" w:type="dxa"/>
          </w:tcPr>
          <w:p w:rsidR="00B655D6" w:rsidRPr="00157CA9" w:rsidRDefault="00B655D6" w:rsidP="00B655D6">
            <w:pPr>
              <w:tabs>
                <w:tab w:val="left" w:pos="3765"/>
              </w:tabs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7CA9">
              <w:rPr>
                <w:rFonts w:ascii="PT Astra Serif" w:hAnsi="PT Astra Serif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503" w:type="dxa"/>
          </w:tcPr>
          <w:p w:rsidR="00B655D6" w:rsidRPr="00157CA9" w:rsidRDefault="00B655D6" w:rsidP="00157CA9">
            <w:pPr>
              <w:snapToGrid w:val="0"/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7CA9">
              <w:rPr>
                <w:rFonts w:ascii="PT Astra Serif" w:hAnsi="PT Astra Serif"/>
                <w:sz w:val="28"/>
                <w:szCs w:val="28"/>
              </w:rPr>
              <w:t>Директор муниципального казенного учреждения «Управлени</w:t>
            </w:r>
            <w:r w:rsidR="00157CA9">
              <w:rPr>
                <w:rFonts w:ascii="PT Astra Serif" w:hAnsi="PT Astra Serif"/>
                <w:sz w:val="28"/>
                <w:szCs w:val="28"/>
              </w:rPr>
              <w:t>е</w:t>
            </w:r>
            <w:r w:rsidRPr="00157CA9">
              <w:rPr>
                <w:rFonts w:ascii="PT Astra Serif" w:hAnsi="PT Astra Serif"/>
                <w:sz w:val="28"/>
                <w:szCs w:val="28"/>
              </w:rPr>
              <w:t xml:space="preserve"> сельского хозяйства </w:t>
            </w:r>
            <w:proofErr w:type="spellStart"/>
            <w:r w:rsidRPr="00157CA9"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 w:rsidRPr="00157CA9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области»</w:t>
            </w:r>
          </w:p>
        </w:tc>
      </w:tr>
      <w:tr w:rsidR="00B655D6" w:rsidRPr="00157CA9" w:rsidTr="00C457BB">
        <w:tc>
          <w:tcPr>
            <w:tcW w:w="4068" w:type="dxa"/>
          </w:tcPr>
          <w:p w:rsidR="00B655D6" w:rsidRPr="00157CA9" w:rsidRDefault="00B655D6" w:rsidP="00B655D6">
            <w:pPr>
              <w:tabs>
                <w:tab w:val="left" w:pos="3765"/>
              </w:tabs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03" w:type="dxa"/>
          </w:tcPr>
          <w:p w:rsidR="00B655D6" w:rsidRPr="00157CA9" w:rsidRDefault="00B655D6" w:rsidP="00B655D6">
            <w:pPr>
              <w:tabs>
                <w:tab w:val="left" w:pos="3765"/>
              </w:tabs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55D6" w:rsidRPr="00157CA9" w:rsidTr="00C457BB">
        <w:tc>
          <w:tcPr>
            <w:tcW w:w="4068" w:type="dxa"/>
          </w:tcPr>
          <w:p w:rsidR="00B655D6" w:rsidRPr="00157CA9" w:rsidRDefault="00B655D6" w:rsidP="00B655D6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7CA9">
              <w:rPr>
                <w:rFonts w:ascii="PT Astra Serif" w:hAnsi="PT Astra Serif"/>
                <w:sz w:val="28"/>
                <w:szCs w:val="28"/>
              </w:rPr>
              <w:t>Члены комиссии:</w:t>
            </w:r>
          </w:p>
        </w:tc>
        <w:tc>
          <w:tcPr>
            <w:tcW w:w="5503" w:type="dxa"/>
          </w:tcPr>
          <w:p w:rsidR="00B655D6" w:rsidRPr="00157CA9" w:rsidRDefault="00B655D6" w:rsidP="00B655D6">
            <w:pPr>
              <w:tabs>
                <w:tab w:val="left" w:pos="3765"/>
              </w:tabs>
              <w:snapToGrid w:val="0"/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55D6" w:rsidRPr="00157CA9" w:rsidTr="00C457BB">
        <w:tc>
          <w:tcPr>
            <w:tcW w:w="4068" w:type="dxa"/>
          </w:tcPr>
          <w:p w:rsidR="00B655D6" w:rsidRPr="00157CA9" w:rsidRDefault="00B655D6" w:rsidP="00B655D6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03" w:type="dxa"/>
          </w:tcPr>
          <w:p w:rsidR="00B655D6" w:rsidRPr="00157CA9" w:rsidRDefault="00B655D6" w:rsidP="00B655D6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 xml:space="preserve">- главный бухгалтер муниципального казенного учреждения </w:t>
            </w:r>
            <w:r w:rsidRPr="00157CA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157CA9">
              <w:rPr>
                <w:rFonts w:ascii="PT Astra Serif" w:hAnsi="PT Astra Serif" w:cs="Times New Roman"/>
                <w:sz w:val="28"/>
                <w:szCs w:val="28"/>
              </w:rPr>
              <w:t>Управлени</w:t>
            </w:r>
            <w:r w:rsidRPr="00157CA9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157CA9">
              <w:rPr>
                <w:rFonts w:ascii="PT Astra Serif" w:hAnsi="PT Astra Serif" w:cs="Times New Roman"/>
                <w:sz w:val="28"/>
                <w:szCs w:val="28"/>
              </w:rPr>
              <w:t xml:space="preserve"> сельского хозяйства </w:t>
            </w:r>
            <w:proofErr w:type="spellStart"/>
            <w:r w:rsidRPr="00157CA9">
              <w:rPr>
                <w:rFonts w:ascii="PT Astra Serif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157CA9">
              <w:rPr>
                <w:rFonts w:ascii="PT Astra Serif" w:hAnsi="PT Astra Serif" w:cs="Times New Roman"/>
                <w:sz w:val="28"/>
                <w:szCs w:val="28"/>
              </w:rPr>
              <w:t xml:space="preserve"> района Ульяновской области</w:t>
            </w:r>
            <w:r w:rsidRPr="00157CA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B655D6" w:rsidRPr="00157CA9" w:rsidTr="00C457BB">
        <w:tc>
          <w:tcPr>
            <w:tcW w:w="4068" w:type="dxa"/>
          </w:tcPr>
          <w:p w:rsidR="00B655D6" w:rsidRPr="00157CA9" w:rsidRDefault="00B655D6" w:rsidP="00B655D6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03" w:type="dxa"/>
          </w:tcPr>
          <w:p w:rsidR="00B655D6" w:rsidRPr="00157CA9" w:rsidRDefault="00B655D6" w:rsidP="00B655D6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- главный специалист муниц</w:t>
            </w:r>
            <w:r w:rsidRPr="00157CA9">
              <w:rPr>
                <w:rFonts w:ascii="PT Astra Serif" w:hAnsi="PT Astra Serif" w:cs="Times New Roman"/>
                <w:sz w:val="28"/>
                <w:szCs w:val="28"/>
              </w:rPr>
              <w:t>ипального казенного учреждения «</w:t>
            </w:r>
            <w:r w:rsidRPr="00157CA9">
              <w:rPr>
                <w:rFonts w:ascii="PT Astra Serif" w:hAnsi="PT Astra Serif" w:cs="Times New Roman"/>
                <w:sz w:val="28"/>
                <w:szCs w:val="28"/>
              </w:rPr>
              <w:t>Управлени</w:t>
            </w:r>
            <w:r w:rsidRPr="00157CA9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157CA9">
              <w:rPr>
                <w:rFonts w:ascii="PT Astra Serif" w:hAnsi="PT Astra Serif" w:cs="Times New Roman"/>
                <w:sz w:val="28"/>
                <w:szCs w:val="28"/>
              </w:rPr>
              <w:t xml:space="preserve"> сельского хозяйства </w:t>
            </w:r>
            <w:proofErr w:type="spellStart"/>
            <w:r w:rsidRPr="00157CA9">
              <w:rPr>
                <w:rFonts w:ascii="PT Astra Serif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157CA9">
              <w:rPr>
                <w:rFonts w:ascii="PT Astra Serif" w:hAnsi="PT Astra Serif" w:cs="Times New Roman"/>
                <w:sz w:val="28"/>
                <w:szCs w:val="28"/>
              </w:rPr>
              <w:t xml:space="preserve"> района Ульяновской области</w:t>
            </w:r>
            <w:r w:rsidRPr="00157CA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B655D6" w:rsidRPr="00157CA9" w:rsidTr="00C457BB">
        <w:tc>
          <w:tcPr>
            <w:tcW w:w="4068" w:type="dxa"/>
          </w:tcPr>
          <w:p w:rsidR="00B655D6" w:rsidRPr="00157CA9" w:rsidRDefault="00B655D6" w:rsidP="00B655D6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  <w:p w:rsidR="00B655D6" w:rsidRPr="00157CA9" w:rsidRDefault="00B655D6" w:rsidP="00B655D6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  <w:p w:rsidR="00B655D6" w:rsidRPr="00157CA9" w:rsidRDefault="00B655D6" w:rsidP="00B655D6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  <w:p w:rsidR="00B655D6" w:rsidRPr="00157CA9" w:rsidRDefault="00B655D6" w:rsidP="00B655D6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  <w:p w:rsidR="00B655D6" w:rsidRPr="00157CA9" w:rsidRDefault="00B655D6" w:rsidP="00B655D6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  <w:p w:rsidR="00B655D6" w:rsidRPr="00157CA9" w:rsidRDefault="00B655D6" w:rsidP="00B655D6">
            <w:pPr>
              <w:tabs>
                <w:tab w:val="left" w:pos="3045"/>
              </w:tabs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03" w:type="dxa"/>
          </w:tcPr>
          <w:p w:rsidR="00B655D6" w:rsidRPr="00157CA9" w:rsidRDefault="00B655D6" w:rsidP="00C457B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- главный специалист муниц</w:t>
            </w:r>
            <w:r w:rsidRPr="00157CA9">
              <w:rPr>
                <w:rFonts w:ascii="PT Astra Serif" w:hAnsi="PT Astra Serif" w:cs="Times New Roman"/>
                <w:sz w:val="28"/>
                <w:szCs w:val="28"/>
              </w:rPr>
              <w:t>ипального казенного учреждения «</w:t>
            </w:r>
            <w:r w:rsidRPr="00157CA9">
              <w:rPr>
                <w:rFonts w:ascii="PT Astra Serif" w:hAnsi="PT Astra Serif" w:cs="Times New Roman"/>
                <w:sz w:val="28"/>
                <w:szCs w:val="28"/>
              </w:rPr>
              <w:t>Управлени</w:t>
            </w:r>
            <w:r w:rsidRPr="00157CA9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157CA9">
              <w:rPr>
                <w:rFonts w:ascii="PT Astra Serif" w:hAnsi="PT Astra Serif" w:cs="Times New Roman"/>
                <w:sz w:val="28"/>
                <w:szCs w:val="28"/>
              </w:rPr>
              <w:t xml:space="preserve"> сельского хозяйства </w:t>
            </w:r>
            <w:proofErr w:type="spellStart"/>
            <w:r w:rsidRPr="00157CA9">
              <w:rPr>
                <w:rFonts w:ascii="PT Astra Serif" w:hAnsi="PT Astra Serif" w:cs="Times New Roman"/>
                <w:sz w:val="28"/>
                <w:szCs w:val="28"/>
              </w:rPr>
              <w:t>Мелекесс</w:t>
            </w:r>
            <w:r w:rsidRPr="00157CA9">
              <w:rPr>
                <w:rFonts w:ascii="PT Astra Serif" w:hAnsi="PT Astra Serif" w:cs="Times New Roman"/>
                <w:sz w:val="28"/>
                <w:szCs w:val="28"/>
              </w:rPr>
              <w:t>кого</w:t>
            </w:r>
            <w:proofErr w:type="spellEnd"/>
            <w:r w:rsidRPr="00157CA9">
              <w:rPr>
                <w:rFonts w:ascii="PT Astra Serif" w:hAnsi="PT Astra Serif" w:cs="Times New Roman"/>
                <w:sz w:val="28"/>
                <w:szCs w:val="28"/>
              </w:rPr>
              <w:t xml:space="preserve"> района Ульяновской области»</w:t>
            </w:r>
            <w:r w:rsidRPr="00157CA9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B655D6" w:rsidRPr="00157CA9" w:rsidRDefault="00B655D6" w:rsidP="00C457B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 xml:space="preserve">- Начальник </w:t>
            </w:r>
            <w:proofErr w:type="spellStart"/>
            <w:r w:rsidRPr="00157CA9">
              <w:rPr>
                <w:rFonts w:ascii="PT Astra Serif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157CA9">
              <w:rPr>
                <w:rFonts w:ascii="PT Astra Serif" w:hAnsi="PT Astra Serif" w:cs="Times New Roman"/>
                <w:sz w:val="28"/>
                <w:szCs w:val="28"/>
              </w:rPr>
              <w:t xml:space="preserve"> отдела Федерального Государственного Бюджетного учреждения по Ульяновской области Российский Сельскохозяйственный центр (по согласованию)</w:t>
            </w:r>
          </w:p>
        </w:tc>
      </w:tr>
      <w:tr w:rsidR="00B655D6" w:rsidRPr="00157CA9" w:rsidTr="00C457BB">
        <w:tc>
          <w:tcPr>
            <w:tcW w:w="4068" w:type="dxa"/>
          </w:tcPr>
          <w:p w:rsidR="00B655D6" w:rsidRPr="00157CA9" w:rsidRDefault="00B655D6" w:rsidP="00B655D6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03" w:type="dxa"/>
          </w:tcPr>
          <w:p w:rsidR="00B655D6" w:rsidRPr="00157CA9" w:rsidRDefault="00B655D6" w:rsidP="00B655D6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7CA9">
              <w:rPr>
                <w:rFonts w:ascii="PT Astra Serif" w:hAnsi="PT Astra Serif" w:cs="Times New Roman"/>
                <w:sz w:val="28"/>
                <w:szCs w:val="28"/>
              </w:rPr>
              <w:t>- Начальник Областного государс</w:t>
            </w:r>
            <w:r w:rsidRPr="00157CA9">
              <w:rPr>
                <w:rFonts w:ascii="PT Astra Serif" w:hAnsi="PT Astra Serif" w:cs="Times New Roman"/>
                <w:sz w:val="28"/>
                <w:szCs w:val="28"/>
              </w:rPr>
              <w:t>твенного бюджетного учреждения «</w:t>
            </w:r>
            <w:r w:rsidRPr="00157CA9">
              <w:rPr>
                <w:rFonts w:ascii="PT Astra Serif" w:hAnsi="PT Astra Serif" w:cs="Times New Roman"/>
                <w:sz w:val="28"/>
                <w:szCs w:val="28"/>
              </w:rPr>
              <w:t xml:space="preserve">Мелекесский центр ветеринарии и безопасности продовольствия имени С.Г. </w:t>
            </w:r>
            <w:proofErr w:type="spellStart"/>
            <w:r w:rsidRPr="00157CA9">
              <w:rPr>
                <w:rFonts w:ascii="PT Astra Serif" w:hAnsi="PT Astra Serif" w:cs="Times New Roman"/>
                <w:sz w:val="28"/>
                <w:szCs w:val="28"/>
              </w:rPr>
              <w:t>Дырченкова</w:t>
            </w:r>
            <w:proofErr w:type="spellEnd"/>
            <w:r w:rsidRPr="00157CA9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Pr="00157CA9">
              <w:rPr>
                <w:rFonts w:ascii="PT Astra Serif" w:hAnsi="PT Astra Serif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B655D6" w:rsidRPr="00157CA9" w:rsidRDefault="00B655D6" w:rsidP="00B655D6">
      <w:pPr>
        <w:pStyle w:val="ConsPlusNormal"/>
        <w:widowControl/>
        <w:jc w:val="right"/>
        <w:rPr>
          <w:rFonts w:ascii="PT Astra Serif" w:hAnsi="PT Astra Serif" w:cs="Times New Roman"/>
          <w:sz w:val="27"/>
          <w:szCs w:val="27"/>
        </w:rPr>
      </w:pPr>
    </w:p>
    <w:p w:rsidR="00B655D6" w:rsidRPr="00157CA9" w:rsidRDefault="00B655D6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B655D6" w:rsidRPr="00157CA9" w:rsidRDefault="00B655D6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F03000" w:rsidRPr="00157CA9" w:rsidRDefault="00F03000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F03000" w:rsidRPr="00157CA9" w:rsidRDefault="00F03000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F03000" w:rsidRPr="00157CA9" w:rsidRDefault="00F03000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F03000" w:rsidRPr="00157CA9" w:rsidRDefault="00F03000" w:rsidP="00F03000">
      <w:pPr>
        <w:pStyle w:val="ConsPlusNormal"/>
        <w:widowControl/>
        <w:jc w:val="right"/>
        <w:rPr>
          <w:rFonts w:ascii="PT Astra Serif" w:hAnsi="PT Astra Serif" w:cs="Times New Roman"/>
          <w:sz w:val="27"/>
          <w:szCs w:val="27"/>
        </w:rPr>
      </w:pPr>
      <w:r w:rsidRPr="00157CA9">
        <w:rPr>
          <w:rFonts w:ascii="PT Astra Serif" w:hAnsi="PT Astra Serif" w:cs="Times New Roman"/>
          <w:sz w:val="27"/>
          <w:szCs w:val="27"/>
        </w:rPr>
        <w:lastRenderedPageBreak/>
        <w:t>Приложение №2</w:t>
      </w:r>
    </w:p>
    <w:p w:rsidR="00F03000" w:rsidRPr="00157CA9" w:rsidRDefault="00F03000" w:rsidP="00F03000">
      <w:pPr>
        <w:pStyle w:val="ConsPlusNormal"/>
        <w:widowControl/>
        <w:jc w:val="center"/>
        <w:rPr>
          <w:rFonts w:ascii="PT Astra Serif" w:hAnsi="PT Astra Serif" w:cs="Times New Roman"/>
          <w:sz w:val="27"/>
          <w:szCs w:val="27"/>
        </w:rPr>
      </w:pPr>
      <w:r w:rsidRPr="00157CA9">
        <w:rPr>
          <w:rFonts w:ascii="PT Astra Serif" w:hAnsi="PT Astra Serif" w:cs="Times New Roman"/>
          <w:sz w:val="27"/>
          <w:szCs w:val="27"/>
        </w:rPr>
        <w:t xml:space="preserve">                                                                                                 к Программе</w:t>
      </w:r>
    </w:p>
    <w:p w:rsidR="00F03000" w:rsidRPr="00157CA9" w:rsidRDefault="00F03000" w:rsidP="00F03000">
      <w:pPr>
        <w:tabs>
          <w:tab w:val="left" w:pos="720"/>
          <w:tab w:val="left" w:pos="900"/>
          <w:tab w:val="left" w:pos="1080"/>
        </w:tabs>
        <w:autoSpaceDE w:val="0"/>
        <w:ind w:hanging="567"/>
        <w:rPr>
          <w:rFonts w:ascii="PT Astra Serif" w:hAnsi="PT Astra Serif"/>
          <w:b/>
          <w:sz w:val="28"/>
          <w:szCs w:val="28"/>
        </w:rPr>
      </w:pPr>
      <w:r w:rsidRPr="00157CA9">
        <w:rPr>
          <w:rFonts w:ascii="PT Astra Serif" w:hAnsi="PT Astra Serif"/>
          <w:b/>
          <w:sz w:val="28"/>
          <w:szCs w:val="28"/>
        </w:rPr>
        <w:t xml:space="preserve">     Сведения о распределении объёмов финансирования программы по годам </w:t>
      </w:r>
    </w:p>
    <w:tbl>
      <w:tblPr>
        <w:tblW w:w="10128" w:type="dxa"/>
        <w:tblInd w:w="-522" w:type="dxa"/>
        <w:tblLayout w:type="fixed"/>
        <w:tblLook w:val="0000"/>
      </w:tblPr>
      <w:tblGrid>
        <w:gridCol w:w="1764"/>
        <w:gridCol w:w="1276"/>
        <w:gridCol w:w="851"/>
        <w:gridCol w:w="1134"/>
        <w:gridCol w:w="1275"/>
        <w:gridCol w:w="993"/>
        <w:gridCol w:w="1275"/>
        <w:gridCol w:w="1560"/>
      </w:tblGrid>
      <w:tr w:rsidR="00F03000" w:rsidRPr="00157CA9" w:rsidTr="00B34C1C">
        <w:trPr>
          <w:trHeight w:val="2013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Номинация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Количество призовых мест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Размер </w:t>
            </w:r>
            <w:proofErr w:type="spellStart"/>
            <w:proofErr w:type="gramStart"/>
            <w:r w:rsidRPr="00157CA9">
              <w:rPr>
                <w:rFonts w:ascii="PT Astra Serif" w:hAnsi="PT Astra Serif"/>
                <w:sz w:val="22"/>
                <w:szCs w:val="22"/>
              </w:rPr>
              <w:t>поощ-рения</w:t>
            </w:r>
            <w:proofErr w:type="spellEnd"/>
            <w:proofErr w:type="gramEnd"/>
            <w:r w:rsidRPr="00157CA9">
              <w:rPr>
                <w:rFonts w:ascii="PT Astra Serif" w:hAnsi="PT Astra Serif"/>
                <w:sz w:val="22"/>
                <w:szCs w:val="22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2018 год</w:t>
            </w:r>
          </w:p>
          <w:p w:rsidR="00F03000" w:rsidRPr="00157CA9" w:rsidRDefault="00F03000" w:rsidP="00C457BB">
            <w:pPr>
              <w:tabs>
                <w:tab w:val="left" w:pos="765"/>
              </w:tabs>
              <w:rPr>
                <w:rFonts w:ascii="PT Astra Serif" w:hAnsi="PT Astra Serif"/>
              </w:rPr>
            </w:pPr>
            <w:r w:rsidRPr="00157CA9">
              <w:rPr>
                <w:rFonts w:ascii="PT Astra Serif" w:hAnsi="PT Astra Serif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jc w:val="center"/>
              <w:rPr>
                <w:rFonts w:ascii="PT Astra Serif" w:hAnsi="PT Astra Serif"/>
              </w:rPr>
            </w:pPr>
            <w:r w:rsidRPr="00157CA9">
              <w:rPr>
                <w:rFonts w:ascii="PT Astra Serif" w:hAnsi="PT Astra Serif"/>
              </w:rPr>
              <w:t>2021 год</w:t>
            </w:r>
          </w:p>
        </w:tc>
      </w:tr>
      <w:tr w:rsidR="00F03000" w:rsidRPr="00157CA9" w:rsidTr="00B34C1C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</w:tr>
      <w:tr w:rsidR="00F03000" w:rsidRPr="00157CA9" w:rsidTr="00B34C1C">
        <w:tc>
          <w:tcPr>
            <w:tcW w:w="10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i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i/>
                <w:sz w:val="22"/>
                <w:szCs w:val="22"/>
              </w:rPr>
              <w:t>Соревнования по итогам весенне-полевых работ</w:t>
            </w:r>
          </w:p>
        </w:tc>
      </w:tr>
      <w:tr w:rsidR="00F03000" w:rsidRPr="00157CA9" w:rsidTr="00B34C1C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Лучшие механизаторы на закрытии влаги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место - 1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место - 1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3 место - 1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1 500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1 500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1 500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1 500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1 500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1 500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1 000</w:t>
            </w:r>
          </w:p>
        </w:tc>
      </w:tr>
      <w:tr w:rsidR="00F03000" w:rsidRPr="00157CA9" w:rsidTr="00B34C1C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Лучшие механизаторы на культивации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место - 1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место - 1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3 место - 1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1 500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1 500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1 500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1 500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1 500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1 500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1 000</w:t>
            </w:r>
          </w:p>
        </w:tc>
      </w:tr>
      <w:tr w:rsidR="00F03000" w:rsidRPr="00157CA9" w:rsidTr="00B34C1C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Лучшие механизаторы на посеве</w:t>
            </w:r>
          </w:p>
          <w:p w:rsidR="00F03000" w:rsidRPr="00157CA9" w:rsidRDefault="00F03000" w:rsidP="00C457BB">
            <w:pPr>
              <w:rPr>
                <w:rFonts w:ascii="PT Astra Serif" w:hAnsi="PT Astra Serif"/>
              </w:rPr>
            </w:pPr>
            <w:r w:rsidRPr="00157CA9">
              <w:rPr>
                <w:rFonts w:ascii="PT Astra Serif" w:hAnsi="PT Astra Serif"/>
                <w:b/>
              </w:rPr>
              <w:t xml:space="preserve">     Итого по механизаторам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место - 1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место - 1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3 место - 1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1 500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1 500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1 000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sz w:val="22"/>
                <w:szCs w:val="22"/>
              </w:rPr>
              <w:t>13 500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1 500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1 000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bCs/>
                <w:sz w:val="22"/>
                <w:szCs w:val="22"/>
              </w:rPr>
              <w:t>13500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1 500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1 000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sz w:val="22"/>
                <w:szCs w:val="22"/>
              </w:rPr>
              <w:t>13 500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1 500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1 000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sz w:val="22"/>
                <w:szCs w:val="22"/>
              </w:rPr>
              <w:t>13 500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1 500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1 000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sz w:val="22"/>
                <w:szCs w:val="22"/>
              </w:rPr>
              <w:t>13 500</w:t>
            </w:r>
          </w:p>
        </w:tc>
      </w:tr>
      <w:tr w:rsidR="00F03000" w:rsidRPr="00157CA9" w:rsidTr="00B34C1C">
        <w:trPr>
          <w:trHeight w:val="2719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Лучшие молодые механизаторы:</w:t>
            </w:r>
          </w:p>
          <w:p w:rsidR="00F03000" w:rsidRPr="00157CA9" w:rsidRDefault="00F03000" w:rsidP="00C457BB">
            <w:pPr>
              <w:pStyle w:val="a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на закрытии влаги</w:t>
            </w:r>
          </w:p>
          <w:p w:rsidR="00F03000" w:rsidRPr="00157CA9" w:rsidRDefault="00F03000" w:rsidP="00C457BB">
            <w:pPr>
              <w:pStyle w:val="a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на культивации</w:t>
            </w:r>
          </w:p>
          <w:p w:rsidR="00F03000" w:rsidRPr="00157CA9" w:rsidRDefault="00F03000" w:rsidP="00C457BB">
            <w:pPr>
              <w:pStyle w:val="a6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на посеве</w:t>
            </w:r>
          </w:p>
          <w:p w:rsidR="00F03000" w:rsidRPr="00157CA9" w:rsidRDefault="00F03000" w:rsidP="00C457B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157CA9">
              <w:rPr>
                <w:rFonts w:ascii="PT Astra Serif" w:hAnsi="PT Astra Serif"/>
                <w:b/>
              </w:rPr>
              <w:t xml:space="preserve"> Итого по молодым механизаторам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F03000" w:rsidRPr="00157CA9" w:rsidRDefault="00F03000" w:rsidP="00C457BB">
            <w:pPr>
              <w:pStyle w:val="a6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место - 1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место - 1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место - 1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F03000" w:rsidRPr="00157CA9" w:rsidRDefault="00F03000" w:rsidP="00C457BB">
            <w:pPr>
              <w:pStyle w:val="a6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F03000" w:rsidRPr="00157CA9" w:rsidRDefault="00F03000" w:rsidP="00C457BB">
            <w:pPr>
              <w:pStyle w:val="a6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sz w:val="22"/>
                <w:szCs w:val="22"/>
              </w:rPr>
              <w:t>4 500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F03000" w:rsidRPr="00157CA9" w:rsidRDefault="00F03000" w:rsidP="00C457BB">
            <w:pPr>
              <w:pStyle w:val="a6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bCs/>
                <w:sz w:val="22"/>
                <w:szCs w:val="22"/>
              </w:rPr>
              <w:t>4500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sz w:val="22"/>
                <w:szCs w:val="22"/>
              </w:rPr>
              <w:t>4 500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sz w:val="22"/>
                <w:szCs w:val="22"/>
              </w:rPr>
              <w:t>4 500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sz w:val="22"/>
                <w:szCs w:val="22"/>
              </w:rPr>
              <w:t>7 500</w:t>
            </w:r>
          </w:p>
        </w:tc>
      </w:tr>
      <w:tr w:rsidR="00F03000" w:rsidRPr="00157CA9" w:rsidTr="00B34C1C">
        <w:trPr>
          <w:trHeight w:val="302"/>
        </w:trPr>
        <w:tc>
          <w:tcPr>
            <w:tcW w:w="1012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0" w:rsidRPr="00157CA9" w:rsidRDefault="00F03000" w:rsidP="00F03000">
            <w:pPr>
              <w:pStyle w:val="a6"/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157CA9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22" w:history="1">
              <w:r w:rsidRPr="00157CA9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157CA9">
              <w:rPr>
                <w:rFonts w:ascii="PT Astra Serif" w:hAnsi="PT Astra Serif"/>
                <w:sz w:val="24"/>
                <w:szCs w:val="24"/>
              </w:rPr>
              <w:t xml:space="preserve"> администрации МО «Мелекесский район» Ульяновской обл. от 26.03.2019 № 306)</w:t>
            </w:r>
          </w:p>
          <w:p w:rsidR="00F03000" w:rsidRPr="00157CA9" w:rsidRDefault="00F03000" w:rsidP="00F03000">
            <w:pPr>
              <w:pStyle w:val="a6"/>
              <w:snapToGrid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03000" w:rsidRPr="00157CA9" w:rsidTr="00B34C1C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jc w:val="both"/>
              <w:rPr>
                <w:rFonts w:ascii="PT Astra Serif" w:hAnsi="PT Astra Serif"/>
              </w:rPr>
            </w:pPr>
            <w:r w:rsidRPr="00157CA9">
              <w:rPr>
                <w:rFonts w:ascii="PT Astra Serif" w:hAnsi="PT Astra Serif"/>
              </w:rPr>
              <w:t>Лучшее сельскохозяйственное предприятие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место - 1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место - 1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3 место - 1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-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-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-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-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F03000" w:rsidRPr="00157CA9" w:rsidTr="00B34C1C">
        <w:tc>
          <w:tcPr>
            <w:tcW w:w="1764" w:type="dxa"/>
            <w:tcBorders>
              <w:top w:val="single" w:sz="4" w:space="0" w:color="auto"/>
              <w:left w:val="single" w:sz="4" w:space="0" w:color="000000"/>
            </w:tcBorders>
          </w:tcPr>
          <w:p w:rsidR="00F03000" w:rsidRPr="00157CA9" w:rsidRDefault="00F03000" w:rsidP="00C457BB">
            <w:pPr>
              <w:pStyle w:val="a6"/>
              <w:ind w:left="-108" w:right="-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sz w:val="22"/>
                <w:szCs w:val="22"/>
              </w:rPr>
              <w:t xml:space="preserve">Всего на </w:t>
            </w:r>
            <w:proofErr w:type="spellStart"/>
            <w:r w:rsidRPr="00157CA9">
              <w:rPr>
                <w:rFonts w:ascii="PT Astra Serif" w:hAnsi="PT Astra Serif"/>
                <w:b/>
                <w:sz w:val="22"/>
                <w:szCs w:val="22"/>
              </w:rPr>
              <w:t>весенне</w:t>
            </w:r>
            <w:proofErr w:type="spellEnd"/>
            <w:r w:rsidRPr="00157CA9">
              <w:rPr>
                <w:rFonts w:ascii="PT Astra Serif" w:hAnsi="PT Astra Serif"/>
                <w:b/>
                <w:sz w:val="22"/>
                <w:szCs w:val="22"/>
              </w:rPr>
              <w:t>—полевые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F03000" w:rsidRPr="00157CA9" w:rsidRDefault="00F03000" w:rsidP="00C457BB">
            <w:pPr>
              <w:pStyle w:val="a6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</w:tcPr>
          <w:p w:rsidR="00F03000" w:rsidRPr="00157CA9" w:rsidRDefault="00F03000" w:rsidP="00C457BB">
            <w:pPr>
              <w:pStyle w:val="a6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sz w:val="22"/>
                <w:szCs w:val="22"/>
              </w:rPr>
              <w:t>18 000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</w:tcPr>
          <w:p w:rsidR="00F03000" w:rsidRPr="00157CA9" w:rsidRDefault="00F03000" w:rsidP="00C457BB">
            <w:pPr>
              <w:pStyle w:val="a6"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bCs/>
                <w:sz w:val="22"/>
                <w:szCs w:val="22"/>
              </w:rPr>
              <w:t>18 000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sz w:val="22"/>
                <w:szCs w:val="22"/>
              </w:rPr>
              <w:t>18 000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sz w:val="22"/>
                <w:szCs w:val="22"/>
              </w:rPr>
              <w:t>18 000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sz w:val="22"/>
                <w:szCs w:val="22"/>
              </w:rPr>
              <w:t>21 000</w:t>
            </w:r>
          </w:p>
        </w:tc>
      </w:tr>
      <w:tr w:rsidR="00F03000" w:rsidRPr="00157CA9" w:rsidTr="00B34C1C">
        <w:tc>
          <w:tcPr>
            <w:tcW w:w="1012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0" w:rsidRPr="00157CA9" w:rsidRDefault="00F03000" w:rsidP="00F03000">
            <w:pPr>
              <w:pStyle w:val="a6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23" w:history="1">
              <w:r w:rsidRPr="00157CA9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157CA9">
              <w:rPr>
                <w:rFonts w:ascii="PT Astra Serif" w:hAnsi="PT Astra Serif"/>
                <w:sz w:val="24"/>
                <w:szCs w:val="24"/>
              </w:rPr>
              <w:t xml:space="preserve"> администрации МО «Мелекесский район» Ульяновской обл. от 26.03.2019 № 306)</w:t>
            </w:r>
          </w:p>
        </w:tc>
      </w:tr>
      <w:tr w:rsidR="00F03000" w:rsidRPr="00157CA9" w:rsidTr="00B34C1C">
        <w:trPr>
          <w:trHeight w:val="417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Победители в конкурсе мастеров машинного доения</w:t>
            </w:r>
          </w:p>
          <w:p w:rsidR="00F03000" w:rsidRPr="00157CA9" w:rsidRDefault="00F03000" w:rsidP="00C457BB">
            <w:pPr>
              <w:pStyle w:val="a6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Итого</w:t>
            </w:r>
          </w:p>
          <w:p w:rsidR="00F03000" w:rsidRPr="00157CA9" w:rsidRDefault="00F03000" w:rsidP="00C457BB">
            <w:pPr>
              <w:pStyle w:val="a6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место - 1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место - 1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3 место - 1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4000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3000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4000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3000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2000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9 000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-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-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4000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3000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2000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9 000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4000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3000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2000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4000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3000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2000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9 000</w:t>
            </w:r>
          </w:p>
        </w:tc>
      </w:tr>
      <w:tr w:rsidR="00F03000" w:rsidRPr="00157CA9" w:rsidTr="00B34C1C">
        <w:tc>
          <w:tcPr>
            <w:tcW w:w="1012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0" w:rsidRPr="00157CA9" w:rsidRDefault="00F03000" w:rsidP="00F03000">
            <w:pPr>
              <w:pStyle w:val="a6"/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(в ред. </w:t>
            </w:r>
            <w:hyperlink r:id="rId24" w:history="1">
              <w:r w:rsidRPr="00157CA9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157CA9">
              <w:rPr>
                <w:rFonts w:ascii="PT Astra Serif" w:hAnsi="PT Astra Serif"/>
                <w:sz w:val="24"/>
                <w:szCs w:val="24"/>
              </w:rPr>
              <w:t xml:space="preserve"> администрации МО «Мелекесский район» Ульяновской обл. от 26.03.2019 № 306)</w:t>
            </w:r>
          </w:p>
        </w:tc>
      </w:tr>
      <w:tr w:rsidR="00F03000" w:rsidRPr="00157CA9" w:rsidTr="00B34C1C">
        <w:tc>
          <w:tcPr>
            <w:tcW w:w="10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snapToGrid w:val="0"/>
              <w:jc w:val="center"/>
              <w:rPr>
                <w:rFonts w:ascii="PT Astra Serif" w:hAnsi="PT Astra Serif"/>
                <w:b/>
                <w:i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i/>
                <w:sz w:val="22"/>
                <w:szCs w:val="22"/>
              </w:rPr>
              <w:t>Соревнования по итогам уборочных работ</w:t>
            </w:r>
          </w:p>
        </w:tc>
      </w:tr>
      <w:tr w:rsidR="00F03000" w:rsidRPr="00157CA9" w:rsidTr="00B34C1C">
        <w:trPr>
          <w:trHeight w:val="1193"/>
        </w:trPr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Лучший комбайнер на обмолоте хлебов  на комбайне иностранных марок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место - 1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место - 1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3 место - 1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 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 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 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 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</w:tc>
      </w:tr>
      <w:tr w:rsidR="00F03000" w:rsidRPr="00157CA9" w:rsidTr="00B34C1C">
        <w:tc>
          <w:tcPr>
            <w:tcW w:w="1764" w:type="dxa"/>
            <w:tcBorders>
              <w:left w:val="single" w:sz="4" w:space="0" w:color="000000"/>
            </w:tcBorders>
          </w:tcPr>
          <w:p w:rsidR="00F03000" w:rsidRPr="00157CA9" w:rsidRDefault="00F03000" w:rsidP="00F03000">
            <w:pPr>
              <w:pStyle w:val="a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Лучший комбайнер на обмолоте хлебов  на комбайне «</w:t>
            </w:r>
            <w:proofErr w:type="spellStart"/>
            <w:r w:rsidRPr="00157CA9">
              <w:rPr>
                <w:rFonts w:ascii="PT Astra Serif" w:hAnsi="PT Astra Serif"/>
                <w:sz w:val="22"/>
                <w:szCs w:val="22"/>
              </w:rPr>
              <w:t>Акрос</w:t>
            </w:r>
            <w:proofErr w:type="spellEnd"/>
            <w:r w:rsidRPr="00157CA9">
              <w:rPr>
                <w:rFonts w:ascii="PT Astra Serif" w:hAnsi="PT Astra Serif"/>
                <w:sz w:val="22"/>
                <w:szCs w:val="22"/>
              </w:rPr>
              <w:t>», «Полесье КЗС-7», «Полесье-1218»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место - 1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место - 1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3 место - 1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 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 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 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 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 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</w:tc>
      </w:tr>
      <w:tr w:rsidR="00F03000" w:rsidRPr="00157CA9" w:rsidTr="00B34C1C">
        <w:tc>
          <w:tcPr>
            <w:tcW w:w="1012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0" w:rsidRPr="00157CA9" w:rsidRDefault="00F03000" w:rsidP="00F03000">
            <w:pPr>
              <w:pStyle w:val="a6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25" w:history="1">
              <w:r w:rsidRPr="00157CA9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157CA9">
              <w:rPr>
                <w:rFonts w:ascii="PT Astra Serif" w:hAnsi="PT Astra Serif"/>
                <w:sz w:val="24"/>
                <w:szCs w:val="24"/>
              </w:rPr>
              <w:t xml:space="preserve"> администрации МО «Мелекесский район» Ульяновской обл. от 26.03.2019 № 306)</w:t>
            </w:r>
          </w:p>
        </w:tc>
      </w:tr>
      <w:tr w:rsidR="00F03000" w:rsidRPr="00157CA9" w:rsidTr="00B34C1C"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00" w:rsidRPr="00157CA9" w:rsidRDefault="00F03000" w:rsidP="00F03000">
            <w:pPr>
              <w:pStyle w:val="a6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157CA9">
              <w:rPr>
                <w:rFonts w:ascii="PT Astra Serif" w:hAnsi="PT Astra Serif"/>
                <w:sz w:val="22"/>
                <w:szCs w:val="22"/>
              </w:rPr>
              <w:t>Лучшие комбайнер на обмолоте хлебов  на комбайне «Дон-1500», («Вектор», «Лида»</w:t>
            </w:r>
            <w:proofErr w:type="gramEnd"/>
          </w:p>
          <w:p w:rsidR="00B34C1C" w:rsidRPr="00157CA9" w:rsidRDefault="00B34C1C" w:rsidP="00F03000">
            <w:pPr>
              <w:pStyle w:val="a6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место - 1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место - 1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3 место - 1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 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 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</w:tc>
      </w:tr>
      <w:tr w:rsidR="00F03000" w:rsidRPr="00157CA9" w:rsidTr="00B34C1C">
        <w:tc>
          <w:tcPr>
            <w:tcW w:w="1012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0" w:rsidRPr="00157CA9" w:rsidRDefault="00B34C1C" w:rsidP="00B34C1C">
            <w:pPr>
              <w:pStyle w:val="a6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26" w:history="1">
              <w:r w:rsidRPr="00157CA9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157CA9">
              <w:rPr>
                <w:rFonts w:ascii="PT Astra Serif" w:hAnsi="PT Astra Serif"/>
                <w:sz w:val="24"/>
                <w:szCs w:val="24"/>
              </w:rPr>
              <w:t xml:space="preserve"> администрации МО «Мелекесский район» Ульяновской обл. от 26.03.2019 № 306)</w:t>
            </w:r>
          </w:p>
        </w:tc>
      </w:tr>
      <w:tr w:rsidR="00F03000" w:rsidRPr="00157CA9" w:rsidTr="00B34C1C">
        <w:trPr>
          <w:trHeight w:val="116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Лучшие водители по перевозке зерна на автомашине «КАМАЗ»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место - 1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место - 1</w:t>
            </w:r>
          </w:p>
          <w:p w:rsidR="00F03000" w:rsidRPr="00157CA9" w:rsidRDefault="00F03000" w:rsidP="00C457BB">
            <w:pPr>
              <w:pStyle w:val="21"/>
              <w:spacing w:line="240" w:lineRule="auto"/>
              <w:ind w:left="0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 3 место - 1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 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 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</w:tc>
      </w:tr>
      <w:tr w:rsidR="00F03000" w:rsidRPr="00157CA9" w:rsidTr="00B34C1C">
        <w:trPr>
          <w:trHeight w:val="946"/>
        </w:trPr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Лучшие водители по перевозке зерна на автомашине «ЗИЛ»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место - 1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место - 1</w:t>
            </w:r>
          </w:p>
          <w:p w:rsidR="00F03000" w:rsidRPr="00157CA9" w:rsidRDefault="00F03000" w:rsidP="00C457BB">
            <w:pPr>
              <w:pStyle w:val="21"/>
              <w:spacing w:line="240" w:lineRule="auto"/>
              <w:ind w:left="0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 3 место - 1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</w:tc>
      </w:tr>
      <w:tr w:rsidR="00F03000" w:rsidRPr="00157CA9" w:rsidTr="00B34C1C">
        <w:trPr>
          <w:trHeight w:val="632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Лучшие водители по перевозке зерна на автомашине «ГАЗ»</w:t>
            </w:r>
          </w:p>
          <w:p w:rsidR="00F03000" w:rsidRPr="00157CA9" w:rsidRDefault="00F03000" w:rsidP="00C457BB">
            <w:pPr>
              <w:pStyle w:val="a6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место - 1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место - 1</w:t>
            </w:r>
          </w:p>
          <w:p w:rsidR="00F03000" w:rsidRPr="00157CA9" w:rsidRDefault="00F03000" w:rsidP="00C457BB">
            <w:pPr>
              <w:pStyle w:val="21"/>
              <w:spacing w:line="240" w:lineRule="auto"/>
              <w:ind w:left="0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 3 место - 1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bCs/>
                <w:sz w:val="22"/>
                <w:szCs w:val="22"/>
              </w:rPr>
              <w:t>36 000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bCs/>
                <w:sz w:val="22"/>
                <w:szCs w:val="22"/>
              </w:rPr>
              <w:t>36 000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bCs/>
                <w:sz w:val="22"/>
                <w:szCs w:val="22"/>
              </w:rPr>
              <w:t>36 000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bCs/>
                <w:sz w:val="22"/>
                <w:szCs w:val="22"/>
              </w:rPr>
              <w:t>36 000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2 000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bCs/>
                <w:sz w:val="22"/>
                <w:szCs w:val="22"/>
              </w:rPr>
              <w:t>36 000</w:t>
            </w:r>
          </w:p>
        </w:tc>
      </w:tr>
      <w:tr w:rsidR="00F03000" w:rsidRPr="00157CA9" w:rsidTr="00B34C1C">
        <w:trPr>
          <w:trHeight w:val="907"/>
        </w:trPr>
        <w:tc>
          <w:tcPr>
            <w:tcW w:w="1764" w:type="dxa"/>
            <w:tcBorders>
              <w:lef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Лучшие молодые комбайнеры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место - 1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место - 1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 3 место - 1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1 500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1 500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 1 500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1 500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1 500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1 500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1 500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1 500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1 500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1 500 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1 500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F03000" w:rsidRPr="00157CA9" w:rsidRDefault="00B34C1C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</w:t>
            </w:r>
            <w:r w:rsidR="00F03000" w:rsidRPr="00157CA9">
              <w:rPr>
                <w:rFonts w:ascii="PT Astra Serif" w:hAnsi="PT Astra Serif"/>
                <w:sz w:val="22"/>
                <w:szCs w:val="22"/>
              </w:rPr>
              <w:t xml:space="preserve"> 500</w:t>
            </w:r>
          </w:p>
          <w:p w:rsidR="00F03000" w:rsidRPr="00157CA9" w:rsidRDefault="00B34C1C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</w:t>
            </w:r>
            <w:r w:rsidR="00F03000" w:rsidRPr="00157CA9">
              <w:rPr>
                <w:rFonts w:ascii="PT Astra Serif" w:hAnsi="PT Astra Serif"/>
                <w:sz w:val="22"/>
                <w:szCs w:val="22"/>
              </w:rPr>
              <w:t xml:space="preserve"> 500 </w:t>
            </w:r>
          </w:p>
          <w:p w:rsidR="00F03000" w:rsidRPr="00157CA9" w:rsidRDefault="00B34C1C" w:rsidP="00C457BB">
            <w:pPr>
              <w:pStyle w:val="a6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</w:t>
            </w:r>
            <w:r w:rsidR="00F03000" w:rsidRPr="00157CA9">
              <w:rPr>
                <w:rFonts w:ascii="PT Astra Serif" w:hAnsi="PT Astra Serif"/>
                <w:sz w:val="22"/>
                <w:szCs w:val="22"/>
              </w:rPr>
              <w:t> 500</w:t>
            </w:r>
          </w:p>
        </w:tc>
      </w:tr>
      <w:tr w:rsidR="00B34C1C" w:rsidRPr="00157CA9" w:rsidTr="00B34C1C">
        <w:trPr>
          <w:trHeight w:val="285"/>
        </w:trPr>
        <w:tc>
          <w:tcPr>
            <w:tcW w:w="1012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C" w:rsidRPr="00157CA9" w:rsidRDefault="00B34C1C" w:rsidP="00B34C1C">
            <w:pPr>
              <w:rPr>
                <w:rFonts w:ascii="PT Astra Serif" w:hAnsi="PT Astra Serif"/>
              </w:rPr>
            </w:pPr>
            <w:r w:rsidRPr="00157CA9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27" w:history="1">
              <w:r w:rsidRPr="00157CA9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157CA9">
              <w:rPr>
                <w:rFonts w:ascii="PT Astra Serif" w:hAnsi="PT Astra Serif"/>
                <w:sz w:val="24"/>
                <w:szCs w:val="24"/>
              </w:rPr>
              <w:t xml:space="preserve"> администрации МО «Мелекесский район» Ульяновской обл. от </w:t>
            </w:r>
            <w:r w:rsidRPr="00157CA9">
              <w:rPr>
                <w:rFonts w:ascii="PT Astra Serif" w:hAnsi="PT Astra Serif"/>
                <w:sz w:val="24"/>
                <w:szCs w:val="24"/>
              </w:rPr>
              <w:lastRenderedPageBreak/>
              <w:t>26.03.2019 № 306)</w:t>
            </w:r>
          </w:p>
        </w:tc>
      </w:tr>
      <w:tr w:rsidR="00F03000" w:rsidRPr="00157CA9" w:rsidTr="00B34C1C">
        <w:trPr>
          <w:trHeight w:val="1043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lastRenderedPageBreak/>
              <w:t>Лучшие молодые водители</w:t>
            </w:r>
          </w:p>
          <w:p w:rsidR="00F03000" w:rsidRPr="00157CA9" w:rsidRDefault="00F03000" w:rsidP="00C457BB">
            <w:pPr>
              <w:pStyle w:val="a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место - 1</w:t>
            </w: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 место - 1</w:t>
            </w:r>
          </w:p>
          <w:p w:rsidR="00F03000" w:rsidRPr="00157CA9" w:rsidRDefault="00F03000" w:rsidP="00C457BB">
            <w:pPr>
              <w:pStyle w:val="21"/>
              <w:spacing w:line="100" w:lineRule="atLeast"/>
              <w:ind w:left="0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 3 место - 1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spacing w:line="10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  <w:p w:rsidR="00F03000" w:rsidRPr="00157CA9" w:rsidRDefault="00F03000" w:rsidP="00C457BB">
            <w:pPr>
              <w:pStyle w:val="a6"/>
              <w:spacing w:line="10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  <w:p w:rsidR="00F03000" w:rsidRPr="00157CA9" w:rsidRDefault="00F03000" w:rsidP="00C457BB">
            <w:pPr>
              <w:pStyle w:val="a6"/>
              <w:spacing w:after="120" w:line="10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spacing w:line="10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  <w:p w:rsidR="00F03000" w:rsidRPr="00157CA9" w:rsidRDefault="00F03000" w:rsidP="00C457BB">
            <w:pPr>
              <w:pStyle w:val="a6"/>
              <w:spacing w:line="10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  <w:p w:rsidR="00F03000" w:rsidRPr="00157CA9" w:rsidRDefault="00F03000" w:rsidP="00C457BB">
            <w:pPr>
              <w:pStyle w:val="a6"/>
              <w:spacing w:after="120" w:line="10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1 500</w:t>
            </w:r>
          </w:p>
          <w:p w:rsidR="00F03000" w:rsidRPr="00157CA9" w:rsidRDefault="00F03000" w:rsidP="00C457BB">
            <w:pPr>
              <w:pStyle w:val="a6"/>
              <w:spacing w:after="120" w:line="100" w:lineRule="atLeas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9 000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spacing w:line="10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  <w:p w:rsidR="00F03000" w:rsidRPr="00157CA9" w:rsidRDefault="00F03000" w:rsidP="00C457BB">
            <w:pPr>
              <w:pStyle w:val="a6"/>
              <w:spacing w:line="10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  <w:p w:rsidR="00F03000" w:rsidRPr="00157CA9" w:rsidRDefault="00F03000" w:rsidP="00C457BB">
            <w:pPr>
              <w:pStyle w:val="a6"/>
              <w:spacing w:after="120" w:line="100" w:lineRule="atLeas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  <w:p w:rsidR="00F03000" w:rsidRPr="00157CA9" w:rsidRDefault="00F03000" w:rsidP="00C457BB">
            <w:pPr>
              <w:pStyle w:val="21"/>
              <w:spacing w:line="100" w:lineRule="atLeast"/>
              <w:ind w:left="0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    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spacing w:line="10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  <w:p w:rsidR="00F03000" w:rsidRPr="00157CA9" w:rsidRDefault="00F03000" w:rsidP="00C457BB">
            <w:pPr>
              <w:pStyle w:val="a6"/>
              <w:spacing w:line="10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  <w:p w:rsidR="00F03000" w:rsidRPr="00157CA9" w:rsidRDefault="00F03000" w:rsidP="00C457BB">
            <w:pPr>
              <w:pStyle w:val="a6"/>
              <w:spacing w:after="120" w:line="100" w:lineRule="atLeas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  <w:p w:rsidR="00F03000" w:rsidRPr="00157CA9" w:rsidRDefault="00F03000" w:rsidP="00C457BB">
            <w:pPr>
              <w:pStyle w:val="21"/>
              <w:spacing w:line="100" w:lineRule="atLeast"/>
              <w:ind w:left="0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 9 000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spacing w:line="10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  <w:p w:rsidR="00F03000" w:rsidRPr="00157CA9" w:rsidRDefault="00F03000" w:rsidP="00C457BB">
            <w:pPr>
              <w:pStyle w:val="a6"/>
              <w:spacing w:line="10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  <w:p w:rsidR="00F03000" w:rsidRPr="00157CA9" w:rsidRDefault="00F03000" w:rsidP="00C457BB">
            <w:pPr>
              <w:pStyle w:val="a6"/>
              <w:spacing w:after="120" w:line="100" w:lineRule="atLeas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1 500</w:t>
            </w:r>
          </w:p>
          <w:p w:rsidR="00F03000" w:rsidRPr="00157CA9" w:rsidRDefault="00F03000" w:rsidP="00C457BB">
            <w:pPr>
              <w:pStyle w:val="21"/>
              <w:spacing w:line="100" w:lineRule="atLeast"/>
              <w:ind w:left="0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  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00" w:rsidRPr="00157CA9" w:rsidRDefault="00B34C1C" w:rsidP="00C457BB">
            <w:pPr>
              <w:pStyle w:val="a6"/>
              <w:spacing w:line="10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</w:t>
            </w:r>
            <w:r w:rsidR="00F03000" w:rsidRPr="00157CA9">
              <w:rPr>
                <w:rFonts w:ascii="PT Astra Serif" w:hAnsi="PT Astra Serif"/>
                <w:sz w:val="22"/>
                <w:szCs w:val="22"/>
              </w:rPr>
              <w:t xml:space="preserve"> 500</w:t>
            </w:r>
          </w:p>
          <w:p w:rsidR="00F03000" w:rsidRPr="00157CA9" w:rsidRDefault="00B34C1C" w:rsidP="00C457BB">
            <w:pPr>
              <w:pStyle w:val="a6"/>
              <w:spacing w:line="10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</w:t>
            </w:r>
            <w:r w:rsidR="00F03000" w:rsidRPr="00157CA9">
              <w:rPr>
                <w:rFonts w:ascii="PT Astra Serif" w:hAnsi="PT Astra Serif"/>
                <w:sz w:val="22"/>
                <w:szCs w:val="22"/>
              </w:rPr>
              <w:t xml:space="preserve"> 500</w:t>
            </w:r>
          </w:p>
          <w:p w:rsidR="00F03000" w:rsidRPr="00157CA9" w:rsidRDefault="00B34C1C" w:rsidP="00C457BB">
            <w:pPr>
              <w:pStyle w:val="a6"/>
              <w:spacing w:after="120" w:line="100" w:lineRule="atLeas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2</w:t>
            </w:r>
            <w:r w:rsidR="00F03000" w:rsidRPr="00157CA9">
              <w:rPr>
                <w:rFonts w:ascii="PT Astra Serif" w:hAnsi="PT Astra Serif"/>
                <w:sz w:val="22"/>
                <w:szCs w:val="22"/>
              </w:rPr>
              <w:t xml:space="preserve"> 500</w:t>
            </w:r>
          </w:p>
          <w:p w:rsidR="00F03000" w:rsidRPr="00157CA9" w:rsidRDefault="00F03000" w:rsidP="00B34C1C">
            <w:pPr>
              <w:pStyle w:val="21"/>
              <w:spacing w:line="100" w:lineRule="atLeast"/>
              <w:ind w:left="0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  </w:t>
            </w:r>
            <w:r w:rsidR="00B34C1C" w:rsidRPr="00157CA9">
              <w:rPr>
                <w:rFonts w:ascii="PT Astra Serif" w:hAnsi="PT Astra Serif"/>
                <w:b/>
                <w:bCs/>
                <w:sz w:val="22"/>
                <w:szCs w:val="22"/>
              </w:rPr>
              <w:t>15</w:t>
            </w:r>
            <w:r w:rsidRPr="00157CA9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000</w:t>
            </w:r>
          </w:p>
        </w:tc>
      </w:tr>
      <w:tr w:rsidR="00B34C1C" w:rsidRPr="00157CA9" w:rsidTr="00B34C1C">
        <w:trPr>
          <w:trHeight w:val="1043"/>
        </w:trPr>
        <w:tc>
          <w:tcPr>
            <w:tcW w:w="1012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C" w:rsidRPr="00157CA9" w:rsidRDefault="00B34C1C" w:rsidP="00C457BB">
            <w:pPr>
              <w:pStyle w:val="a6"/>
              <w:spacing w:line="10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B34C1C" w:rsidRPr="00157CA9" w:rsidRDefault="00B34C1C" w:rsidP="00B34C1C">
            <w:pPr>
              <w:rPr>
                <w:rFonts w:ascii="PT Astra Serif" w:hAnsi="PT Astra Serif"/>
              </w:rPr>
            </w:pPr>
            <w:r w:rsidRPr="00157CA9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28" w:history="1">
              <w:r w:rsidRPr="00157CA9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157CA9">
              <w:rPr>
                <w:rFonts w:ascii="PT Astra Serif" w:hAnsi="PT Astra Serif"/>
                <w:sz w:val="24"/>
                <w:szCs w:val="24"/>
              </w:rPr>
              <w:t xml:space="preserve"> администрации МО «Мелекесский район» Ульяновской обл. от 26.03.2019 № 306)</w:t>
            </w:r>
          </w:p>
        </w:tc>
      </w:tr>
      <w:tr w:rsidR="00F03000" w:rsidRPr="00157CA9" w:rsidTr="00B34C1C"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sz w:val="22"/>
                <w:szCs w:val="22"/>
              </w:rPr>
              <w:t xml:space="preserve">Всего по уборочным </w:t>
            </w:r>
          </w:p>
          <w:p w:rsidR="00F03000" w:rsidRPr="00157CA9" w:rsidRDefault="00F03000" w:rsidP="00C457BB">
            <w:pPr>
              <w:pStyle w:val="a6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21"/>
              <w:spacing w:line="240" w:lineRule="auto"/>
              <w:ind w:left="0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bCs/>
                <w:sz w:val="22"/>
                <w:szCs w:val="22"/>
              </w:rPr>
              <w:t>45 000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21"/>
              <w:spacing w:line="240" w:lineRule="auto"/>
              <w:ind w:left="0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bCs/>
                <w:sz w:val="22"/>
                <w:szCs w:val="22"/>
              </w:rPr>
              <w:t>45 000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21"/>
              <w:spacing w:line="240" w:lineRule="auto"/>
              <w:ind w:left="0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bCs/>
                <w:sz w:val="22"/>
                <w:szCs w:val="22"/>
              </w:rPr>
              <w:t>45 000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21"/>
              <w:spacing w:line="240" w:lineRule="auto"/>
              <w:ind w:left="0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bCs/>
                <w:sz w:val="22"/>
                <w:szCs w:val="22"/>
              </w:rPr>
              <w:t>45 000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00" w:rsidRPr="00157CA9" w:rsidRDefault="00B34C1C" w:rsidP="00B34C1C">
            <w:pPr>
              <w:pStyle w:val="21"/>
              <w:spacing w:line="240" w:lineRule="auto"/>
              <w:ind w:left="0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  51</w:t>
            </w:r>
            <w:r w:rsidR="00F03000" w:rsidRPr="00157CA9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000</w:t>
            </w:r>
          </w:p>
        </w:tc>
      </w:tr>
      <w:tr w:rsidR="00B34C1C" w:rsidRPr="00157CA9" w:rsidTr="00B34C1C">
        <w:tc>
          <w:tcPr>
            <w:tcW w:w="1012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C" w:rsidRPr="00157CA9" w:rsidRDefault="00B34C1C" w:rsidP="00B34C1C">
            <w:pPr>
              <w:pStyle w:val="21"/>
              <w:spacing w:line="240" w:lineRule="auto"/>
              <w:ind w:left="0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57CA9">
              <w:rPr>
                <w:rFonts w:ascii="PT Astra Serif" w:hAnsi="PT Astra Serif"/>
              </w:rPr>
              <w:t xml:space="preserve">(в ред. </w:t>
            </w:r>
            <w:hyperlink r:id="rId29" w:history="1">
              <w:r w:rsidRPr="00157CA9">
                <w:rPr>
                  <w:rFonts w:ascii="PT Astra Serif" w:hAnsi="PT Astra Serif"/>
                  <w:color w:val="0000FF"/>
                </w:rPr>
                <w:t>постановления</w:t>
              </w:r>
            </w:hyperlink>
            <w:r w:rsidRPr="00157CA9">
              <w:rPr>
                <w:rFonts w:ascii="PT Astra Serif" w:hAnsi="PT Astra Serif"/>
              </w:rPr>
              <w:t xml:space="preserve"> администрации МО «Мелекесский район» Ульяновской обл. от 26.03.2019 № 306)</w:t>
            </w:r>
          </w:p>
        </w:tc>
      </w:tr>
      <w:tr w:rsidR="00F03000" w:rsidRPr="00157CA9" w:rsidTr="00B34C1C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jc w:val="both"/>
              <w:rPr>
                <w:rFonts w:ascii="PT Astra Serif" w:hAnsi="PT Astra Serif"/>
              </w:rPr>
            </w:pPr>
            <w:proofErr w:type="gramStart"/>
            <w:r w:rsidRPr="00157CA9">
              <w:rPr>
                <w:rFonts w:ascii="PT Astra Serif" w:hAnsi="PT Astra Serif"/>
              </w:rPr>
              <w:t>Лучшие по профессии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 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 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10 000</w:t>
            </w:r>
          </w:p>
        </w:tc>
      </w:tr>
      <w:tr w:rsidR="00F03000" w:rsidRPr="00157CA9" w:rsidTr="00B34C1C"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jc w:val="both"/>
              <w:rPr>
                <w:rFonts w:ascii="PT Astra Serif" w:hAnsi="PT Astra Serif"/>
              </w:rPr>
            </w:pPr>
            <w:r w:rsidRPr="00157CA9">
              <w:rPr>
                <w:rFonts w:ascii="PT Astra Serif" w:hAnsi="PT Astra Serif"/>
              </w:rPr>
              <w:t>Лучшие специалисты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 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 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10 000</w:t>
            </w:r>
          </w:p>
        </w:tc>
      </w:tr>
      <w:tr w:rsidR="00F03000" w:rsidRPr="00157CA9" w:rsidTr="00B34C1C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jc w:val="both"/>
              <w:rPr>
                <w:rFonts w:ascii="PT Astra Serif" w:hAnsi="PT Astra Serif"/>
              </w:rPr>
            </w:pPr>
            <w:r w:rsidRPr="00157CA9">
              <w:rPr>
                <w:rFonts w:ascii="PT Astra Serif" w:hAnsi="PT Astra Serif"/>
              </w:rPr>
              <w:t>Лучший инвестор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 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4 000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4 000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4 000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4 000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4 000</w:t>
            </w:r>
          </w:p>
        </w:tc>
      </w:tr>
      <w:tr w:rsidR="00F03000" w:rsidRPr="00157CA9" w:rsidTr="00B34C1C"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jc w:val="both"/>
              <w:rPr>
                <w:rFonts w:ascii="PT Astra Serif" w:hAnsi="PT Astra Serif"/>
              </w:rPr>
            </w:pPr>
            <w:r w:rsidRPr="00157CA9">
              <w:rPr>
                <w:rFonts w:ascii="PT Astra Serif" w:hAnsi="PT Astra Serif"/>
                <w:b/>
              </w:rPr>
              <w:t xml:space="preserve">Итого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sz w:val="22"/>
                <w:szCs w:val="22"/>
              </w:rPr>
              <w:t>24 000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jc w:val="center"/>
              <w:rPr>
                <w:rFonts w:ascii="PT Astra Serif" w:hAnsi="PT Astra Serif"/>
              </w:rPr>
            </w:pPr>
            <w:r w:rsidRPr="00157CA9">
              <w:rPr>
                <w:rFonts w:ascii="PT Astra Serif" w:hAnsi="PT Astra Serif"/>
                <w:b/>
              </w:rPr>
              <w:t>24 000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jc w:val="center"/>
              <w:rPr>
                <w:rFonts w:ascii="PT Astra Serif" w:hAnsi="PT Astra Serif"/>
              </w:rPr>
            </w:pPr>
            <w:r w:rsidRPr="00157CA9">
              <w:rPr>
                <w:rFonts w:ascii="PT Astra Serif" w:hAnsi="PT Astra Serif"/>
                <w:b/>
              </w:rPr>
              <w:t>24 000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jc w:val="center"/>
              <w:rPr>
                <w:rFonts w:ascii="PT Astra Serif" w:hAnsi="PT Astra Serif"/>
              </w:rPr>
            </w:pPr>
            <w:r w:rsidRPr="00157CA9">
              <w:rPr>
                <w:rFonts w:ascii="PT Astra Serif" w:hAnsi="PT Astra Serif"/>
                <w:b/>
              </w:rPr>
              <w:t>24 000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jc w:val="center"/>
              <w:rPr>
                <w:rFonts w:ascii="PT Astra Serif" w:hAnsi="PT Astra Serif"/>
              </w:rPr>
            </w:pPr>
            <w:r w:rsidRPr="00157CA9">
              <w:rPr>
                <w:rFonts w:ascii="PT Astra Serif" w:hAnsi="PT Astra Serif"/>
                <w:b/>
              </w:rPr>
              <w:t>24 000</w:t>
            </w:r>
          </w:p>
        </w:tc>
      </w:tr>
      <w:tr w:rsidR="00F03000" w:rsidRPr="00157CA9" w:rsidTr="00B34C1C"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 xml:space="preserve">Расходы на изготовление и приобретение, кубков, рамок, дипломов и почетных лент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8 000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8 000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03000" w:rsidRPr="00157CA9" w:rsidRDefault="00F03000" w:rsidP="00C457BB">
            <w:pPr>
              <w:pStyle w:val="a6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8 000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8 000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8 000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pStyle w:val="a6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57CA9">
              <w:rPr>
                <w:rFonts w:ascii="PT Astra Serif" w:hAnsi="PT Astra Serif"/>
                <w:sz w:val="22"/>
                <w:szCs w:val="22"/>
              </w:rPr>
              <w:t>8 000</w:t>
            </w:r>
          </w:p>
        </w:tc>
      </w:tr>
      <w:tr w:rsidR="00F03000" w:rsidRPr="00157CA9" w:rsidTr="00B34C1C">
        <w:tc>
          <w:tcPr>
            <w:tcW w:w="1764" w:type="dxa"/>
            <w:tcBorders>
              <w:left w:val="single" w:sz="4" w:space="0" w:color="000000"/>
            </w:tcBorders>
          </w:tcPr>
          <w:p w:rsidR="00F03000" w:rsidRPr="00157CA9" w:rsidRDefault="00F03000" w:rsidP="00C457BB">
            <w:pPr>
              <w:jc w:val="both"/>
              <w:rPr>
                <w:rFonts w:ascii="PT Astra Serif" w:hAnsi="PT Astra Serif"/>
              </w:rPr>
            </w:pPr>
            <w:r w:rsidRPr="00157CA9">
              <w:rPr>
                <w:rFonts w:ascii="PT Astra Serif" w:hAnsi="PT Astra Serif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F03000" w:rsidRPr="00157CA9" w:rsidRDefault="00F03000" w:rsidP="00C457BB">
            <w:pPr>
              <w:pStyle w:val="a6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F03000" w:rsidRPr="00157CA9" w:rsidRDefault="00F03000" w:rsidP="00C457BB">
            <w:pPr>
              <w:pStyle w:val="a6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F03000" w:rsidRPr="00157CA9" w:rsidRDefault="00F03000" w:rsidP="00C457BB">
            <w:pPr>
              <w:pStyle w:val="a6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157CA9">
              <w:rPr>
                <w:rFonts w:ascii="PT Astra Serif" w:hAnsi="PT Astra Serif"/>
                <w:b/>
                <w:bCs/>
                <w:sz w:val="22"/>
                <w:szCs w:val="22"/>
              </w:rPr>
              <w:t>104 000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F03000" w:rsidRPr="00157CA9" w:rsidRDefault="00F03000" w:rsidP="00C457BB">
            <w:pPr>
              <w:jc w:val="center"/>
              <w:rPr>
                <w:rFonts w:ascii="PT Astra Serif" w:hAnsi="PT Astra Serif"/>
              </w:rPr>
            </w:pPr>
            <w:r w:rsidRPr="00157CA9">
              <w:rPr>
                <w:rFonts w:ascii="PT Astra Serif" w:hAnsi="PT Astra Serif"/>
                <w:b/>
                <w:bCs/>
              </w:rPr>
              <w:t>104 000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jc w:val="center"/>
              <w:rPr>
                <w:rFonts w:ascii="PT Astra Serif" w:hAnsi="PT Astra Serif"/>
              </w:rPr>
            </w:pPr>
            <w:r w:rsidRPr="00157CA9">
              <w:rPr>
                <w:rFonts w:ascii="PT Astra Serif" w:hAnsi="PT Astra Serif"/>
                <w:b/>
                <w:bCs/>
              </w:rPr>
              <w:t>104 000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F03000" w:rsidRPr="00157CA9" w:rsidRDefault="00F03000" w:rsidP="00C457BB">
            <w:pPr>
              <w:jc w:val="center"/>
              <w:rPr>
                <w:rFonts w:ascii="PT Astra Serif" w:hAnsi="PT Astra Serif"/>
              </w:rPr>
            </w:pPr>
            <w:r w:rsidRPr="00157CA9">
              <w:rPr>
                <w:rFonts w:ascii="PT Astra Serif" w:hAnsi="PT Astra Serif"/>
                <w:b/>
                <w:bCs/>
              </w:rPr>
              <w:t>104 000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F03000" w:rsidRPr="00157CA9" w:rsidRDefault="00F03000" w:rsidP="00B34C1C">
            <w:pPr>
              <w:jc w:val="center"/>
              <w:rPr>
                <w:rFonts w:ascii="PT Astra Serif" w:hAnsi="PT Astra Serif"/>
              </w:rPr>
            </w:pPr>
            <w:r w:rsidRPr="00157CA9">
              <w:rPr>
                <w:rFonts w:ascii="PT Astra Serif" w:hAnsi="PT Astra Serif"/>
                <w:b/>
                <w:bCs/>
              </w:rPr>
              <w:t>1</w:t>
            </w:r>
            <w:r w:rsidR="00B34C1C" w:rsidRPr="00157CA9">
              <w:rPr>
                <w:rFonts w:ascii="PT Astra Serif" w:hAnsi="PT Astra Serif"/>
                <w:b/>
                <w:bCs/>
              </w:rPr>
              <w:t>13</w:t>
            </w:r>
            <w:r w:rsidRPr="00157CA9">
              <w:rPr>
                <w:rFonts w:ascii="PT Astra Serif" w:hAnsi="PT Astra Serif"/>
                <w:b/>
                <w:bCs/>
              </w:rPr>
              <w:t xml:space="preserve"> 000</w:t>
            </w:r>
          </w:p>
        </w:tc>
      </w:tr>
      <w:tr w:rsidR="00B34C1C" w:rsidRPr="00157CA9" w:rsidTr="00B34C1C">
        <w:tc>
          <w:tcPr>
            <w:tcW w:w="1012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1C" w:rsidRPr="00157CA9" w:rsidRDefault="00B34C1C" w:rsidP="00B34C1C">
            <w:pPr>
              <w:rPr>
                <w:rFonts w:ascii="PT Astra Serif" w:hAnsi="PT Astra Serif"/>
                <w:b/>
                <w:bCs/>
              </w:rPr>
            </w:pPr>
            <w:r w:rsidRPr="00157CA9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30" w:history="1">
              <w:r w:rsidRPr="00157CA9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157CA9">
              <w:rPr>
                <w:rFonts w:ascii="PT Astra Serif" w:hAnsi="PT Astra Serif"/>
                <w:sz w:val="24"/>
                <w:szCs w:val="24"/>
              </w:rPr>
              <w:t xml:space="preserve"> администрации МО «Мелекесский район» Ульяновской обл. от 26.03.2019 № 306)</w:t>
            </w:r>
          </w:p>
        </w:tc>
      </w:tr>
    </w:tbl>
    <w:p w:rsidR="00F03000" w:rsidRPr="00157CA9" w:rsidRDefault="00F03000" w:rsidP="00F03000">
      <w:pPr>
        <w:tabs>
          <w:tab w:val="left" w:pos="720"/>
          <w:tab w:val="left" w:pos="900"/>
          <w:tab w:val="left" w:pos="1080"/>
        </w:tabs>
        <w:autoSpaceDE w:val="0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F03000" w:rsidRPr="00157CA9" w:rsidRDefault="00F03000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F03000" w:rsidRPr="00157CA9" w:rsidRDefault="00F03000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F03000" w:rsidRPr="00157CA9" w:rsidRDefault="00F03000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F03000" w:rsidRPr="00157CA9" w:rsidRDefault="00F03000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F03000" w:rsidRPr="00157CA9" w:rsidRDefault="00F03000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F03000" w:rsidRPr="00157CA9" w:rsidRDefault="00F03000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F03000" w:rsidRPr="00157CA9" w:rsidRDefault="00F03000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F03000" w:rsidRPr="00157CA9" w:rsidRDefault="00F03000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F03000" w:rsidRPr="00157CA9" w:rsidRDefault="00F03000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F03000" w:rsidRPr="00157CA9" w:rsidRDefault="00F03000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F03000" w:rsidRPr="00157CA9" w:rsidRDefault="00F03000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F03000" w:rsidRPr="00157CA9" w:rsidRDefault="00F03000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B655D6" w:rsidRPr="00157CA9" w:rsidRDefault="00B655D6" w:rsidP="00B655D6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1E1912" w:rsidRPr="00157CA9">
        <w:rPr>
          <w:rFonts w:ascii="PT Astra Serif" w:hAnsi="PT Astra Serif" w:cs="Times New Roman"/>
          <w:sz w:val="28"/>
          <w:szCs w:val="28"/>
        </w:rPr>
        <w:t xml:space="preserve">Приложение </w:t>
      </w:r>
      <w:r w:rsidRPr="00157CA9">
        <w:rPr>
          <w:rFonts w:ascii="PT Astra Serif" w:hAnsi="PT Astra Serif" w:cs="Times New Roman"/>
          <w:sz w:val="28"/>
          <w:szCs w:val="28"/>
        </w:rPr>
        <w:t>№</w:t>
      </w:r>
      <w:r w:rsidR="001E1912" w:rsidRPr="00157CA9">
        <w:rPr>
          <w:rFonts w:ascii="PT Astra Serif" w:hAnsi="PT Astra Serif" w:cs="Times New Roman"/>
          <w:sz w:val="28"/>
          <w:szCs w:val="28"/>
        </w:rPr>
        <w:t xml:space="preserve"> 3</w:t>
      </w:r>
      <w:r w:rsidRPr="00157CA9">
        <w:rPr>
          <w:rFonts w:ascii="PT Astra Serif" w:hAnsi="PT Astra Serif" w:cs="Times New Roman"/>
          <w:sz w:val="28"/>
          <w:szCs w:val="28"/>
        </w:rPr>
        <w:t xml:space="preserve"> </w:t>
      </w:r>
    </w:p>
    <w:p w:rsidR="00B655D6" w:rsidRPr="00157CA9" w:rsidRDefault="00B655D6" w:rsidP="00B655D6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к Программе</w:t>
      </w:r>
    </w:p>
    <w:p w:rsidR="00B655D6" w:rsidRPr="00157CA9" w:rsidRDefault="00B655D6" w:rsidP="00B655D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E1912" w:rsidRPr="00157CA9" w:rsidRDefault="001E1912" w:rsidP="007C241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1E1912" w:rsidRPr="00157CA9" w:rsidRDefault="00B655D6" w:rsidP="00B655D6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B655D6" w:rsidRPr="00157CA9" w:rsidRDefault="00B655D6" w:rsidP="00B655D6">
      <w:pPr>
        <w:pStyle w:val="ConsPlusNormal"/>
        <w:widowControl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bookmarkStart w:id="2" w:name="P750"/>
      <w:bookmarkEnd w:id="2"/>
      <w:r w:rsidRPr="00157CA9">
        <w:rPr>
          <w:rFonts w:ascii="PT Astra Serif" w:hAnsi="PT Astra Serif" w:cs="Times New Roman"/>
          <w:b/>
          <w:bCs/>
          <w:sz w:val="28"/>
          <w:szCs w:val="28"/>
        </w:rPr>
        <w:t>МЕТОДИКА</w:t>
      </w:r>
    </w:p>
    <w:p w:rsidR="00B655D6" w:rsidRPr="00157CA9" w:rsidRDefault="00B655D6" w:rsidP="00B655D6">
      <w:pPr>
        <w:autoSpaceDE w:val="0"/>
        <w:jc w:val="center"/>
        <w:rPr>
          <w:rFonts w:ascii="PT Astra Serif" w:hAnsi="PT Astra Serif"/>
          <w:b/>
          <w:sz w:val="36"/>
          <w:szCs w:val="36"/>
        </w:rPr>
      </w:pPr>
      <w:r w:rsidRPr="00157CA9">
        <w:rPr>
          <w:rFonts w:ascii="PT Astra Serif" w:hAnsi="PT Astra Serif"/>
          <w:b/>
          <w:bCs/>
          <w:sz w:val="28"/>
          <w:szCs w:val="28"/>
        </w:rPr>
        <w:t>оценки эффективности реализации муниципальной программы «</w:t>
      </w:r>
      <w:r w:rsidRPr="00157CA9">
        <w:rPr>
          <w:rFonts w:ascii="PT Astra Serif" w:hAnsi="PT Astra Serif"/>
          <w:b/>
          <w:sz w:val="28"/>
          <w:szCs w:val="28"/>
        </w:rPr>
        <w:t>Проведение районных соревнований в отрасли сельского хозяйства на территории муниципального образования «Мелекесский район» Ульяновской области на 2017-2021 годы»</w:t>
      </w:r>
    </w:p>
    <w:p w:rsidR="001E1912" w:rsidRPr="00157CA9" w:rsidRDefault="001E1912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1. Оценка эффективности реал</w:t>
      </w:r>
      <w:r w:rsidR="00B655D6" w:rsidRPr="00157CA9">
        <w:rPr>
          <w:rFonts w:ascii="PT Astra Serif" w:hAnsi="PT Astra Serif" w:cs="Times New Roman"/>
          <w:sz w:val="28"/>
          <w:szCs w:val="28"/>
        </w:rPr>
        <w:t>изации муниципальной программы «</w:t>
      </w:r>
      <w:r w:rsidRPr="00157CA9">
        <w:rPr>
          <w:rFonts w:ascii="PT Astra Serif" w:hAnsi="PT Astra Serif" w:cs="Times New Roman"/>
          <w:sz w:val="28"/>
          <w:szCs w:val="28"/>
        </w:rPr>
        <w:t>Проведение районных соревнований в отрасли сельского хозяйства на террито</w:t>
      </w:r>
      <w:r w:rsidR="00B655D6" w:rsidRPr="00157CA9">
        <w:rPr>
          <w:rFonts w:ascii="PT Astra Serif" w:hAnsi="PT Astra Serif" w:cs="Times New Roman"/>
          <w:sz w:val="28"/>
          <w:szCs w:val="28"/>
        </w:rPr>
        <w:t>рии муниципального образования «</w:t>
      </w:r>
      <w:r w:rsidRPr="00157CA9">
        <w:rPr>
          <w:rFonts w:ascii="PT Astra Serif" w:hAnsi="PT Astra Serif" w:cs="Times New Roman"/>
          <w:sz w:val="28"/>
          <w:szCs w:val="28"/>
        </w:rPr>
        <w:t>Мелекесский район</w:t>
      </w:r>
      <w:r w:rsidR="00B655D6" w:rsidRPr="00157CA9">
        <w:rPr>
          <w:rFonts w:ascii="PT Astra Serif" w:hAnsi="PT Astra Serif" w:cs="Times New Roman"/>
          <w:sz w:val="28"/>
          <w:szCs w:val="28"/>
        </w:rPr>
        <w:t>»</w:t>
      </w:r>
      <w:r w:rsidRPr="00157CA9">
        <w:rPr>
          <w:rFonts w:ascii="PT Astra Serif" w:hAnsi="PT Astra Serif" w:cs="Times New Roman"/>
          <w:sz w:val="28"/>
          <w:szCs w:val="28"/>
        </w:rPr>
        <w:t xml:space="preserve"> Ульяновской области на 2017 - 2021 годы</w:t>
      </w:r>
      <w:r w:rsidR="00B655D6" w:rsidRPr="00157CA9">
        <w:rPr>
          <w:rFonts w:ascii="PT Astra Serif" w:hAnsi="PT Astra Serif" w:cs="Times New Roman"/>
          <w:sz w:val="28"/>
          <w:szCs w:val="28"/>
        </w:rPr>
        <w:t>»</w:t>
      </w:r>
      <w:r w:rsidRPr="00157CA9">
        <w:rPr>
          <w:rFonts w:ascii="PT Astra Serif" w:hAnsi="PT Astra Serif" w:cs="Times New Roman"/>
          <w:sz w:val="28"/>
          <w:szCs w:val="28"/>
        </w:rPr>
        <w:t xml:space="preserve"> (далее - Программа) осуществляется заказчиком Программы по итогам ее исполнения за отчетный период (за отчетный финансовый год и в целом за период реализации Программы).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Для оценки эффективности реализации Программы используются целевые индикаторы, которые отражают выполнение мероприятий Программы.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2. Оценка эффективности реализации Программы осуществляется посредством оценки степени достижения за отчетный период запланированных значений целевых индикаторов и показателей Программы по формуле:</w:t>
      </w:r>
    </w:p>
    <w:p w:rsidR="001E1912" w:rsidRPr="00157CA9" w:rsidRDefault="001E1912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E1912" w:rsidRPr="00157CA9" w:rsidRDefault="00C714E6" w:rsidP="007C2410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noProof/>
          <w:position w:val="-26"/>
          <w:sz w:val="28"/>
          <w:szCs w:val="28"/>
        </w:rPr>
        <w:drawing>
          <wp:inline distT="0" distB="0" distL="0" distR="0">
            <wp:extent cx="2004060" cy="472440"/>
            <wp:effectExtent l="0" t="0" r="0" b="3810"/>
            <wp:docPr id="1" name="Рисунок 1" descr="base_23800_23450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0_23450_3276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912" w:rsidRPr="00157CA9" w:rsidRDefault="001E1912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 xml:space="preserve">И - значение </w:t>
      </w:r>
      <w:proofErr w:type="gramStart"/>
      <w:r w:rsidRPr="00157CA9">
        <w:rPr>
          <w:rFonts w:ascii="PT Astra Serif" w:hAnsi="PT Astra Serif" w:cs="Times New Roman"/>
          <w:sz w:val="28"/>
          <w:szCs w:val="28"/>
        </w:rPr>
        <w:t>оценки степени достижения запланированных значений целевых индикаторов</w:t>
      </w:r>
      <w:proofErr w:type="gramEnd"/>
      <w:r w:rsidRPr="00157CA9">
        <w:rPr>
          <w:rFonts w:ascii="PT Astra Serif" w:hAnsi="PT Astra Serif" w:cs="Times New Roman"/>
          <w:sz w:val="28"/>
          <w:szCs w:val="28"/>
        </w:rPr>
        <w:t xml:space="preserve"> и показателей Программы;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Ф</w:t>
      </w:r>
      <w:proofErr w:type="gramStart"/>
      <w:r w:rsidRPr="00157CA9">
        <w:rPr>
          <w:rFonts w:ascii="PT Astra Serif" w:hAnsi="PT Astra Serif" w:cs="Times New Roman"/>
          <w:sz w:val="28"/>
          <w:szCs w:val="28"/>
        </w:rPr>
        <w:t>1</w:t>
      </w:r>
      <w:proofErr w:type="gramEnd"/>
      <w:r w:rsidRPr="00157CA9">
        <w:rPr>
          <w:rFonts w:ascii="PT Astra Serif" w:hAnsi="PT Astra Serif" w:cs="Times New Roman"/>
          <w:sz w:val="28"/>
          <w:szCs w:val="28"/>
        </w:rPr>
        <w:t xml:space="preserve"> - фактическое значение целевых индикаторов и показателей Программы;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П</w:t>
      </w:r>
      <w:proofErr w:type="gramStart"/>
      <w:r w:rsidRPr="00157CA9">
        <w:rPr>
          <w:rFonts w:ascii="PT Astra Serif" w:hAnsi="PT Astra Serif" w:cs="Times New Roman"/>
          <w:sz w:val="28"/>
          <w:szCs w:val="28"/>
        </w:rPr>
        <w:t>1</w:t>
      </w:r>
      <w:proofErr w:type="gramEnd"/>
      <w:r w:rsidRPr="00157CA9">
        <w:rPr>
          <w:rFonts w:ascii="PT Astra Serif" w:hAnsi="PT Astra Serif" w:cs="Times New Roman"/>
          <w:sz w:val="28"/>
          <w:szCs w:val="28"/>
        </w:rPr>
        <w:t xml:space="preserve"> - плановое значение целевых индикаторов и показателей Программы;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N - количество показателей.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Фактические значения целевых индикаторов и показателей Программы за отчетный период определяются путем мониторинга, включающего в себя сбор и анализ информации о выполнении плановых значений целевых индикаторов и показателей Программы.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 xml:space="preserve">3. На основе полученного </w:t>
      </w:r>
      <w:proofErr w:type="gramStart"/>
      <w:r w:rsidRPr="00157CA9">
        <w:rPr>
          <w:rFonts w:ascii="PT Astra Serif" w:hAnsi="PT Astra Serif" w:cs="Times New Roman"/>
          <w:sz w:val="28"/>
          <w:szCs w:val="28"/>
        </w:rPr>
        <w:t>значения оценки эффективности реализации Программы</w:t>
      </w:r>
      <w:proofErr w:type="gramEnd"/>
      <w:r w:rsidRPr="00157CA9">
        <w:rPr>
          <w:rFonts w:ascii="PT Astra Serif" w:hAnsi="PT Astra Serif" w:cs="Times New Roman"/>
          <w:sz w:val="28"/>
          <w:szCs w:val="28"/>
        </w:rPr>
        <w:t xml:space="preserve"> делаются следующие выводы: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при значении</w:t>
      </w:r>
      <w:proofErr w:type="gramStart"/>
      <w:r w:rsidRPr="00157CA9">
        <w:rPr>
          <w:rFonts w:ascii="PT Astra Serif" w:hAnsi="PT Astra Serif" w:cs="Times New Roman"/>
          <w:sz w:val="28"/>
          <w:szCs w:val="28"/>
        </w:rPr>
        <w:t xml:space="preserve"> И</w:t>
      </w:r>
      <w:proofErr w:type="gramEnd"/>
      <w:r w:rsidRPr="00157CA9">
        <w:rPr>
          <w:rFonts w:ascii="PT Astra Serif" w:hAnsi="PT Astra Serif" w:cs="Times New Roman"/>
          <w:sz w:val="28"/>
          <w:szCs w:val="28"/>
        </w:rPr>
        <w:t xml:space="preserve"> менее 50 процентов реализация Программы признается неэффективной;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при значении</w:t>
      </w:r>
      <w:proofErr w:type="gramStart"/>
      <w:r w:rsidRPr="00157CA9">
        <w:rPr>
          <w:rFonts w:ascii="PT Astra Serif" w:hAnsi="PT Astra Serif" w:cs="Times New Roman"/>
          <w:sz w:val="28"/>
          <w:szCs w:val="28"/>
        </w:rPr>
        <w:t xml:space="preserve"> И</w:t>
      </w:r>
      <w:proofErr w:type="gramEnd"/>
      <w:r w:rsidRPr="00157CA9">
        <w:rPr>
          <w:rFonts w:ascii="PT Astra Serif" w:hAnsi="PT Astra Serif" w:cs="Times New Roman"/>
          <w:sz w:val="28"/>
          <w:szCs w:val="28"/>
        </w:rPr>
        <w:t xml:space="preserve"> от 50 до 80 процентов реализация Программы признается умеренно эффективной;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lastRenderedPageBreak/>
        <w:t>при значении</w:t>
      </w:r>
      <w:proofErr w:type="gramStart"/>
      <w:r w:rsidRPr="00157CA9">
        <w:rPr>
          <w:rFonts w:ascii="PT Astra Serif" w:hAnsi="PT Astra Serif" w:cs="Times New Roman"/>
          <w:sz w:val="28"/>
          <w:szCs w:val="28"/>
        </w:rPr>
        <w:t xml:space="preserve"> И</w:t>
      </w:r>
      <w:proofErr w:type="gramEnd"/>
      <w:r w:rsidRPr="00157CA9">
        <w:rPr>
          <w:rFonts w:ascii="PT Astra Serif" w:hAnsi="PT Astra Serif" w:cs="Times New Roman"/>
          <w:sz w:val="28"/>
          <w:szCs w:val="28"/>
        </w:rPr>
        <w:t xml:space="preserve"> от 80 до 100 процентов реализация Программы признается эффективной;</w:t>
      </w:r>
    </w:p>
    <w:p w:rsidR="001E1912" w:rsidRPr="00157CA9" w:rsidRDefault="001E1912" w:rsidP="007C241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57CA9">
        <w:rPr>
          <w:rFonts w:ascii="PT Astra Serif" w:hAnsi="PT Astra Serif" w:cs="Times New Roman"/>
          <w:sz w:val="28"/>
          <w:szCs w:val="28"/>
        </w:rPr>
        <w:t>при значении</w:t>
      </w:r>
      <w:proofErr w:type="gramStart"/>
      <w:r w:rsidRPr="00157CA9">
        <w:rPr>
          <w:rFonts w:ascii="PT Astra Serif" w:hAnsi="PT Astra Serif" w:cs="Times New Roman"/>
          <w:sz w:val="28"/>
          <w:szCs w:val="28"/>
        </w:rPr>
        <w:t xml:space="preserve"> И</w:t>
      </w:r>
      <w:proofErr w:type="gramEnd"/>
      <w:r w:rsidRPr="00157CA9">
        <w:rPr>
          <w:rFonts w:ascii="PT Astra Serif" w:hAnsi="PT Astra Serif" w:cs="Times New Roman"/>
          <w:sz w:val="28"/>
          <w:szCs w:val="28"/>
        </w:rPr>
        <w:t xml:space="preserve"> более 100 процентов реализация Программы признается высокоэффективной.</w:t>
      </w:r>
    </w:p>
    <w:p w:rsidR="001E1912" w:rsidRPr="00157CA9" w:rsidRDefault="001E1912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E1912" w:rsidRPr="00157CA9" w:rsidRDefault="001E1912" w:rsidP="007C241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E1912" w:rsidRPr="00157CA9" w:rsidRDefault="001E1912" w:rsidP="007C2410">
      <w:pPr>
        <w:pStyle w:val="ConsPlusNormal"/>
        <w:pBdr>
          <w:top w:val="single" w:sz="6" w:space="0" w:color="auto"/>
        </w:pBdr>
        <w:jc w:val="both"/>
        <w:rPr>
          <w:rFonts w:ascii="PT Astra Serif" w:hAnsi="PT Astra Serif" w:cs="Times New Roman"/>
          <w:sz w:val="28"/>
          <w:szCs w:val="28"/>
        </w:rPr>
      </w:pPr>
    </w:p>
    <w:p w:rsidR="00EE107A" w:rsidRPr="00157CA9" w:rsidRDefault="00EE107A" w:rsidP="007C2410">
      <w:pPr>
        <w:spacing w:after="0"/>
        <w:rPr>
          <w:rFonts w:ascii="PT Astra Serif" w:hAnsi="PT Astra Serif"/>
          <w:sz w:val="28"/>
          <w:szCs w:val="28"/>
        </w:rPr>
      </w:pPr>
    </w:p>
    <w:sectPr w:rsidR="00EE107A" w:rsidRPr="00157CA9" w:rsidSect="00B34C1C">
      <w:pgSz w:w="11906" w:h="16838"/>
      <w:pgMar w:top="992" w:right="567" w:bottom="851" w:left="1701" w:header="37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1E1912"/>
    <w:rsid w:val="00157CA9"/>
    <w:rsid w:val="001E1912"/>
    <w:rsid w:val="002D0041"/>
    <w:rsid w:val="004D1372"/>
    <w:rsid w:val="00567AD2"/>
    <w:rsid w:val="00570DE1"/>
    <w:rsid w:val="005D51F7"/>
    <w:rsid w:val="00725E68"/>
    <w:rsid w:val="007C2410"/>
    <w:rsid w:val="00913C64"/>
    <w:rsid w:val="00A85246"/>
    <w:rsid w:val="00B34C1C"/>
    <w:rsid w:val="00B655D6"/>
    <w:rsid w:val="00C714E6"/>
    <w:rsid w:val="00C8439E"/>
    <w:rsid w:val="00D55E7F"/>
    <w:rsid w:val="00D94466"/>
    <w:rsid w:val="00EE107A"/>
    <w:rsid w:val="00F0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68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725E68"/>
    <w:pPr>
      <w:keepNext/>
      <w:numPr>
        <w:numId w:val="1"/>
      </w:numPr>
      <w:shd w:val="clear" w:color="auto" w:fill="FFFFFF"/>
      <w:spacing w:after="0" w:line="252" w:lineRule="exact"/>
      <w:ind w:left="454" w:right="374" w:hanging="454"/>
      <w:jc w:val="center"/>
      <w:outlineLvl w:val="0"/>
    </w:pPr>
    <w:rPr>
      <w:rFonts w:ascii="Times New Roman" w:hAnsi="Times New Roman"/>
      <w:b/>
      <w:color w:val="000000"/>
      <w:spacing w:val="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E1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E1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1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25E68"/>
    <w:rPr>
      <w:rFonts w:ascii="Times New Roman" w:eastAsia="Times New Roman" w:hAnsi="Times New Roman" w:cs="Times New Roman"/>
      <w:b/>
      <w:color w:val="000000"/>
      <w:spacing w:val="9"/>
      <w:sz w:val="24"/>
      <w:szCs w:val="24"/>
      <w:shd w:val="clear" w:color="auto" w:fill="FFFFFF"/>
      <w:lang w:eastAsia="zh-CN"/>
    </w:rPr>
  </w:style>
  <w:style w:type="paragraph" w:customStyle="1" w:styleId="a3">
    <w:name w:val="Содержимое таблицы"/>
    <w:basedOn w:val="a"/>
    <w:uiPriority w:val="99"/>
    <w:rsid w:val="00725E68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10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rsid w:val="00B655D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655D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F0300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5D51F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40400AC8BB2BEBC0778A2F480AF9642E32D65FB4499517D3F68E61336F8F48F4ACA589279F96CE18CCB2EC153D568EBECC65557E150C8333EF0FM0m7F" TargetMode="External"/><Relationship Id="rId13" Type="http://schemas.openxmlformats.org/officeDocument/2006/relationships/hyperlink" Target="consultantplus://offline/ref=C740400AC8BB2BEBC07794225E66A56D25388C51BE4F9D498AA9D53C6466851FA1E3A4C7629B89CE1ED2B1EC1FM6m0F" TargetMode="External"/><Relationship Id="rId18" Type="http://schemas.openxmlformats.org/officeDocument/2006/relationships/hyperlink" Target="consultantplus://offline/ref=C740400AC8BB2BEBC0778A2F480AF9642E32D65FB4499517D3F68E61336F8F48F4ACA589279F96CE18CCB2E9153D568EBECC65557E150C8333EF0FM0m7F" TargetMode="External"/><Relationship Id="rId26" Type="http://schemas.openxmlformats.org/officeDocument/2006/relationships/hyperlink" Target="consultantplus://offline/ref=C740400AC8BB2BEBC0778A2F480AF9642E32D65FB4499517D3F68E61336F8F48F4ACA589279F96CE18CCB0EB153D568EBECC65557E150C8333EF0FM0m7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740400AC8BB2BEBC0778A2F480AF9642E32D65FB4499517D3F68E61336F8F48F4ACA589279F96CE18CCB1ED153D568EBECC65557E150C8333EF0FM0m7F" TargetMode="External"/><Relationship Id="rId7" Type="http://schemas.openxmlformats.org/officeDocument/2006/relationships/hyperlink" Target="consultantplus://offline/ref=C740400AC8BB2BEBC0778A2F480AF9642E32D65FB4499517D3F68E61336F8F48F4ACA589279F96CE18CCB3EB153D568EBECC65557E150C8333EF0FM0m7F" TargetMode="External"/><Relationship Id="rId12" Type="http://schemas.openxmlformats.org/officeDocument/2006/relationships/hyperlink" Target="consultantplus://offline/ref=C740400AC8BB2BEBC0778A2F480AF9642E32D65FB44F921DD2F68E61336F8F48F4ACA59B27C79ACF11D2B3EA006B07CBMEm2F" TargetMode="External"/><Relationship Id="rId17" Type="http://schemas.openxmlformats.org/officeDocument/2006/relationships/hyperlink" Target="consultantplus://offline/ref=C740400AC8BB2BEBC0778A2F480AF9642E32D65FB4499517D3F68E61336F8F48F4ACA589279F96CE18CCB2E8153D568EBECC65557E150C8333EF0FM0m7F" TargetMode="External"/><Relationship Id="rId25" Type="http://schemas.openxmlformats.org/officeDocument/2006/relationships/hyperlink" Target="consultantplus://offline/ref=C740400AC8BB2BEBC0778A2F480AF9642E32D65FB4499517D3F68E61336F8F48F4ACA589279F96CE18CCB0EB153D568EBECC65557E150C8333EF0FM0m7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40400AC8BB2BEBC07794225E66A56D273F8051B64E9D498AA9D53C6466851FA1E3A4C7629B89CE1ED2B1EC1FM6m0F" TargetMode="External"/><Relationship Id="rId20" Type="http://schemas.openxmlformats.org/officeDocument/2006/relationships/hyperlink" Target="consultantplus://offline/ref=C740400AC8BB2BEBC0778A2F480AF9642E32D65FB4499517D3F68E61336F8F48F4ACA589279F96CE18CCB1ED153D568EBECC65557E150C8333EF0FM0m7F" TargetMode="External"/><Relationship Id="rId29" Type="http://schemas.openxmlformats.org/officeDocument/2006/relationships/hyperlink" Target="consultantplus://offline/ref=C740400AC8BB2BEBC0778A2F480AF9642E32D65FB4499517D3F68E61336F8F48F4ACA589279F96CE18CCB0EB153D568EBECC65557E150C8333EF0FM0m7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40400AC8BB2BEBC0778A2F480AF9642E32D65FB44C961BD5F68E61336F8F48F4ACA589279F96CE18CCB1E9153D568EBECC65557E150C8333EF0FM0m7F" TargetMode="External"/><Relationship Id="rId11" Type="http://schemas.openxmlformats.org/officeDocument/2006/relationships/hyperlink" Target="consultantplus://offline/ref=C740400AC8BB2BEBC07794225E66A56D253B8C52B04F9D498AA9D53C6466851FA1E3A4C7629B89CE1ED2B1EC1FM6m0F" TargetMode="External"/><Relationship Id="rId24" Type="http://schemas.openxmlformats.org/officeDocument/2006/relationships/hyperlink" Target="consultantplus://offline/ref=C740400AC8BB2BEBC0778A2F480AF9642E32D65FB4499517D3F68E61336F8F48F4ACA589279F96CE18CCB0EB153D568EBECC65557E150C8333EF0FM0m7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C740400AC8BB2BEBC07794225E66A56D253B8C52B04F9D498AA9D53C6466851FB3E3FCCB64959C9A4988E6E11F6019CAEDDF665C61M1mCF" TargetMode="External"/><Relationship Id="rId15" Type="http://schemas.openxmlformats.org/officeDocument/2006/relationships/hyperlink" Target="consultantplus://offline/ref=C740400AC8BB2BEBC07794225E66A56D273D8054B6439D498AA9D53C6466851FA1E3A4C7629B89CE1ED2B1EC1FM6m0F" TargetMode="External"/><Relationship Id="rId23" Type="http://schemas.openxmlformats.org/officeDocument/2006/relationships/hyperlink" Target="consultantplus://offline/ref=C740400AC8BB2BEBC0778A2F480AF9642E32D65FB4499517D3F68E61336F8F48F4ACA589279F96CE18CCB0EB153D568EBECC65557E150C8333EF0FM0m7F" TargetMode="External"/><Relationship Id="rId28" Type="http://schemas.openxmlformats.org/officeDocument/2006/relationships/hyperlink" Target="consultantplus://offline/ref=C740400AC8BB2BEBC0778A2F480AF9642E32D65FB4499517D3F68E61336F8F48F4ACA589279F96CE18CCB0EB153D568EBECC65557E150C8333EF0FM0m7F" TargetMode="External"/><Relationship Id="rId10" Type="http://schemas.openxmlformats.org/officeDocument/2006/relationships/hyperlink" Target="consultantplus://offline/ref=C740400AC8BB2BEBC0778A2F480AFB672032D65FB24D9119D5F68E61336F8F48F4ACA589279F96CE18CCB0E8153D568EBECC65557E150C8333EF0FM0m7F" TargetMode="External"/><Relationship Id="rId19" Type="http://schemas.openxmlformats.org/officeDocument/2006/relationships/hyperlink" Target="consultantplus://offline/ref=C740400AC8BB2BEBC0778A2F480AF9642E32D65FB4499517D3F68E61336F8F48F4ACA589279F96CE18CCB2E4153D568EBECC65557E150C8333EF0FM0m7F" TargetMode="External"/><Relationship Id="rId31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40400AC8BB2BEBC0778A2F480AF9642E32D65FB749951CD2F68E61336F8F48F4ACA589279F96CE18CCB2EB153D568EBECC65557E150C8333EF0FM0m7F" TargetMode="External"/><Relationship Id="rId14" Type="http://schemas.openxmlformats.org/officeDocument/2006/relationships/hyperlink" Target="consultantplus://offline/ref=C740400AC8BB2BEBC07794225E66A56D2539885AB2429D498AA9D53C6466851FA1E3A4C7629B89CE1ED2B1EC1FM6m0F" TargetMode="External"/><Relationship Id="rId22" Type="http://schemas.openxmlformats.org/officeDocument/2006/relationships/hyperlink" Target="consultantplus://offline/ref=C740400AC8BB2BEBC0778A2F480AF9642E32D65FB4499517D3F68E61336F8F48F4ACA589279F96CE18CCB0EB153D568EBECC65557E150C8333EF0FM0m7F" TargetMode="External"/><Relationship Id="rId27" Type="http://schemas.openxmlformats.org/officeDocument/2006/relationships/hyperlink" Target="consultantplus://offline/ref=C740400AC8BB2BEBC0778A2F480AF9642E32D65FB4499517D3F68E61336F8F48F4ACA589279F96CE18CCB0EB153D568EBECC65557E150C8333EF0FM0m7F" TargetMode="External"/><Relationship Id="rId30" Type="http://schemas.openxmlformats.org/officeDocument/2006/relationships/hyperlink" Target="consultantplus://offline/ref=C740400AC8BB2BEBC0778A2F480AF9642E32D65FB4499517D3F68E61336F8F48F4ACA589279F96CE18CCB0EB153D568EBECC65557E150C8333EF0FM0m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5043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2</cp:revision>
  <cp:lastPrinted>2019-08-15T07:04:00Z</cp:lastPrinted>
  <dcterms:created xsi:type="dcterms:W3CDTF">2019-08-15T07:05:00Z</dcterms:created>
  <dcterms:modified xsi:type="dcterms:W3CDTF">2019-08-15T07:05:00Z</dcterms:modified>
</cp:coreProperties>
</file>