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81" w:rsidRPr="00364381" w:rsidRDefault="00364381" w:rsidP="0036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1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</w:t>
      </w:r>
    </w:p>
    <w:p w:rsidR="00CD2AB3" w:rsidRDefault="00364381" w:rsidP="0036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1">
        <w:rPr>
          <w:rFonts w:ascii="Times New Roman" w:hAnsi="Times New Roman" w:cs="Times New Roman"/>
          <w:b/>
          <w:sz w:val="28"/>
          <w:szCs w:val="28"/>
        </w:rPr>
        <w:t>Мелекесского района и планы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38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D3012" w:rsidRDefault="004D3012" w:rsidP="0036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ежемесячного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деятельности отраслей экономики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данных статистического бюллетеня за январь-ноябрь 2018 года получены следующие результаты: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Сохранены положительные темпы роста производства товаров и услуг и отгрузка товаров по всем видам экономической деятельности на уровне соответственно 114% и 113.3%;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 физического объема строительной деятельности</w:t>
      </w:r>
      <w:r w:rsidR="005C3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выполнению работ и услуг собственными силами крупных и средних организаций по договорам строительного подряда составил 111.3%;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Введено</w:t>
      </w:r>
      <w:r w:rsidRPr="00D51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26.3 тыс.кв.м. общей площади индивидуальными застройщиками или 229 единиц, темп роста 105%;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 розничной торговли в стоимостном выражении составил 511.6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при темпе роста 111.7%; 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хозяйство. Производство продукции (мясо, яйцо, молоко) имеют положительные темпы роста от 104.9% -107.8%. Допущен спад поголовья крупного рогатого скота на 718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94.4% к уровню прошлого года, в том числе коров на 46 гол. Поголовье свиней составляет 22.2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ол, при темпе роста 100.7% к уровню прошлого года по всем категориям хозяйств;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2017 годом удельный вес убыточных предприятий в общем количестве крупных и средних организаций достиг 80.0% или в 1.3 раза выше уровня прошлого года. Это крупные и средние организации сельского хозяйства и жилищно-коммунального комплекса (ЖК</w:t>
      </w:r>
      <w:r w:rsidRPr="005C36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). Общий убыток по хозяйственным видам экономической деятельности составляет 69.7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выше уровня прошлого года в 3.8 раза. По отрасли ЖК</w:t>
      </w:r>
      <w:r w:rsidRPr="005C36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снижение суммы убытка на 21.5%, основной рост допущен в отрасли сельского хозяйства, сумма убытка выросла до 55.2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кредиторская задолженность крупных и средних организаций района составляет 538.5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из нее 59% принадлежит отрасли ЖК</w:t>
      </w:r>
      <w:r w:rsidRPr="005C36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(долги за поставленные ресурсы).За третий квартал наибольший темп роста кредиторской задолженности по сельскому хозяйств</w:t>
      </w:r>
      <w:r w:rsidR="00596335">
        <w:rPr>
          <w:rFonts w:ascii="Times New Roman" w:hAnsi="Times New Roman" w:cs="Times New Roman"/>
          <w:sz w:val="28"/>
          <w:szCs w:val="28"/>
        </w:rPr>
        <w:t xml:space="preserve">у на 199.3%. Общая дебиторская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у крупных и средних организаций района 239.0 млн.руб., при темпе роста 102.3%; </w:t>
      </w:r>
    </w:p>
    <w:p w:rsidR="004D3012" w:rsidRDefault="004D3012" w:rsidP="004D30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Среднемесячная заработная плата работников крупных и средних организаций района за 10 мес. составила 25.1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D517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с темпом роста 112.9%, по всем отраслям наблюдается положительная динамика за исключением «строительство» 97.6% к аналогичному уровню прошлого года. Наивысшая среднемесячная заработная плата «по добыче полезных ископаемых» 40.5</w:t>
      </w:r>
      <w:r w:rsidR="00596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с темпом роста 108.9%. Официальной задолженности по выплате заработной плате в районе не имеется;</w:t>
      </w:r>
    </w:p>
    <w:p w:rsidR="004D3012" w:rsidRPr="00A35090" w:rsidRDefault="004D3012" w:rsidP="004D30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6335">
        <w:rPr>
          <w:rFonts w:ascii="Times New Roman" w:hAnsi="Times New Roman"/>
          <w:sz w:val="28"/>
          <w:szCs w:val="28"/>
        </w:rPr>
        <w:t xml:space="preserve">   </w:t>
      </w:r>
      <w:r w:rsidRPr="00A35090">
        <w:rPr>
          <w:rFonts w:ascii="Times New Roman" w:hAnsi="Times New Roman"/>
          <w:b/>
          <w:sz w:val="28"/>
          <w:szCs w:val="28"/>
        </w:rPr>
        <w:t>В части исполнения «майских указов»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5090">
        <w:rPr>
          <w:rFonts w:ascii="Times New Roman" w:hAnsi="Times New Roman"/>
          <w:b/>
          <w:sz w:val="28"/>
          <w:szCs w:val="28"/>
        </w:rPr>
        <w:t xml:space="preserve">№597 « О мероприятиях по реализации государственной социальной политики» и № 599 «О мерах </w:t>
      </w:r>
      <w:r w:rsidRPr="00A35090">
        <w:rPr>
          <w:rFonts w:ascii="Times New Roman" w:hAnsi="Times New Roman"/>
          <w:b/>
          <w:sz w:val="28"/>
          <w:szCs w:val="28"/>
        </w:rPr>
        <w:lastRenderedPageBreak/>
        <w:t xml:space="preserve">по реализации государственной политики в области образования и науки» </w:t>
      </w:r>
      <w:r>
        <w:rPr>
          <w:rFonts w:ascii="Times New Roman" w:hAnsi="Times New Roman"/>
          <w:b/>
          <w:sz w:val="28"/>
          <w:szCs w:val="28"/>
        </w:rPr>
        <w:t xml:space="preserve">за 9 мес.2018г. </w:t>
      </w:r>
      <w:r w:rsidRPr="00A35090">
        <w:rPr>
          <w:rFonts w:ascii="Times New Roman" w:hAnsi="Times New Roman"/>
          <w:b/>
          <w:bCs/>
          <w:sz w:val="28"/>
          <w:szCs w:val="28"/>
        </w:rPr>
        <w:t>достигнуты следующие результаты:</w:t>
      </w:r>
    </w:p>
    <w:p w:rsidR="004D3012" w:rsidRDefault="004D3012" w:rsidP="004D301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6421">
        <w:rPr>
          <w:rFonts w:ascii="Times New Roman" w:hAnsi="Times New Roman"/>
          <w:bCs/>
          <w:sz w:val="28"/>
          <w:szCs w:val="28"/>
        </w:rPr>
        <w:t xml:space="preserve">- «Доведение средней заработной платы педагогических работников образовательных учреждений общего образования до прогнозного среднего дохода от трудовой деятельности» выполнено на 102.0% с уровнем </w:t>
      </w:r>
      <w:r w:rsidRPr="00D56421">
        <w:rPr>
          <w:rFonts w:ascii="Times New Roman" w:hAnsi="Times New Roman"/>
          <w:sz w:val="28"/>
          <w:szCs w:val="28"/>
          <w:lang w:eastAsia="ru-RU"/>
        </w:rPr>
        <w:t>средней заработной платы педагогических работников по району 25039.6</w:t>
      </w:r>
      <w:r w:rsidR="00596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421">
        <w:rPr>
          <w:rFonts w:ascii="Times New Roman" w:hAnsi="Times New Roman"/>
          <w:sz w:val="28"/>
          <w:szCs w:val="28"/>
          <w:lang w:eastAsia="ru-RU"/>
        </w:rPr>
        <w:t>руб.</w:t>
      </w:r>
      <w:r w:rsidRPr="00D56421">
        <w:rPr>
          <w:rFonts w:ascii="Times New Roman" w:hAnsi="Times New Roman"/>
          <w:bCs/>
          <w:sz w:val="28"/>
          <w:szCs w:val="28"/>
        </w:rPr>
        <w:t xml:space="preserve"> </w:t>
      </w:r>
    </w:p>
    <w:p w:rsidR="004D3012" w:rsidRDefault="00596335" w:rsidP="004D30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4D3012" w:rsidRPr="00D56421">
        <w:rPr>
          <w:rFonts w:ascii="Times New Roman" w:hAnsi="Times New Roman"/>
          <w:sz w:val="28"/>
          <w:szCs w:val="28"/>
          <w:lang w:eastAsia="ru-RU"/>
        </w:rPr>
        <w:t>целевой показатель 24557руб).</w:t>
      </w:r>
      <w:r w:rsidR="004D3012" w:rsidRPr="00A35090">
        <w:rPr>
          <w:rFonts w:ascii="Times New Roman" w:hAnsi="Times New Roman"/>
          <w:sz w:val="28"/>
          <w:szCs w:val="28"/>
        </w:rPr>
        <w:t xml:space="preserve"> </w:t>
      </w:r>
    </w:p>
    <w:p w:rsidR="004D3012" w:rsidRDefault="004D3012" w:rsidP="004D3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421">
        <w:rPr>
          <w:rFonts w:ascii="Times New Roman" w:hAnsi="Times New Roman"/>
          <w:bCs/>
          <w:sz w:val="28"/>
          <w:szCs w:val="28"/>
        </w:rPr>
        <w:t xml:space="preserve">- «Доведение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регионе», показатель выполнен на 89.6% с уровнем заработной платы </w:t>
      </w:r>
      <w:r w:rsidRPr="00D56421">
        <w:rPr>
          <w:rFonts w:ascii="Times New Roman" w:hAnsi="Times New Roman"/>
          <w:sz w:val="28"/>
          <w:szCs w:val="28"/>
          <w:lang w:eastAsia="ru-RU"/>
        </w:rPr>
        <w:t>20980.5тыс</w:t>
      </w:r>
      <w:proofErr w:type="gramStart"/>
      <w:r w:rsidRPr="00D5642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56421">
        <w:rPr>
          <w:rFonts w:ascii="Times New Roman" w:hAnsi="Times New Roman"/>
          <w:sz w:val="28"/>
          <w:szCs w:val="28"/>
          <w:lang w:eastAsia="ru-RU"/>
        </w:rPr>
        <w:t>уб. (целевой показатель 23410.7</w:t>
      </w:r>
      <w:r>
        <w:rPr>
          <w:rFonts w:ascii="Times New Roman" w:hAnsi="Times New Roman"/>
          <w:sz w:val="28"/>
          <w:szCs w:val="28"/>
          <w:lang w:eastAsia="ru-RU"/>
        </w:rPr>
        <w:t>руб);</w:t>
      </w:r>
    </w:p>
    <w:p w:rsidR="004D3012" w:rsidRPr="00A35090" w:rsidRDefault="004D3012" w:rsidP="004D30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5090">
        <w:rPr>
          <w:rFonts w:ascii="Times New Roman" w:hAnsi="Times New Roman"/>
          <w:b/>
          <w:sz w:val="28"/>
          <w:szCs w:val="28"/>
        </w:rPr>
        <w:t>Рынок труда.</w:t>
      </w:r>
    </w:p>
    <w:p w:rsidR="004D3012" w:rsidRDefault="004D3012" w:rsidP="004D3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963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начала года в районе создано 701 рабочее место, плановый показатель выполнен на 177.9%, с заработной платой свыше 20.0 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 создано 138 рабочих мест, в рейтинге муниципальных образований области район по рынку труда находится на 1 месте;</w:t>
      </w:r>
    </w:p>
    <w:p w:rsidR="004D3012" w:rsidRDefault="004D3012" w:rsidP="004D3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963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Уровень регистрируемой безработицы 0.37, численность официально зарегистрированных безработных 55 чел., в рейтинге районов находимся на 7 месте. Средний по области показатель 0.39;</w:t>
      </w:r>
    </w:p>
    <w:p w:rsidR="004D3012" w:rsidRPr="00D56421" w:rsidRDefault="004D3012" w:rsidP="004D3012">
      <w:p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Согласно данных официального сайта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Налог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в общем статистическом регистре предприятий и организаций по видам экономической деятельности в районе зарегистрировано 1050 субъектов, с темпом роста к уровню 2017г 125%. Значительный рост субъектов предпринимательства –индивидуальных предпринимателей 170% по отрасли «строительство»,</w:t>
      </w:r>
      <w:r w:rsidR="005963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175.0% «деятельность в области информации и связи», 133.3% «финансовая и страховая деятельность»; 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Миграция населения. По итогам 10 мес. миграционное снижение (- 540) чел.,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выбывших к уровню 2017 года составило плюсом 255 чел. из них в пределах России 172 чел. Значительно выросла межрегиональная миграция в 1.9 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внутрирегиональная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1.4 раза или на 96 чел.;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Индексы потребительских цен (тарифов) на товары и услуги по Ульяновской области выросли с начала года на 102.72</w:t>
      </w:r>
      <w:r w:rsidR="00FA2AFD" w:rsidRPr="005C366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наибольший рост произошел 104.0% по непродовольственным товарам и услуги на 103.67</w:t>
      </w:r>
      <w:r w:rsidR="00FA2AFD" w:rsidRPr="005C366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012" w:rsidRPr="004D3012" w:rsidRDefault="004D3012" w:rsidP="004D30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12">
        <w:rPr>
          <w:rFonts w:ascii="Times New Roman" w:hAnsi="Times New Roman" w:cs="Times New Roman"/>
          <w:b/>
          <w:sz w:val="28"/>
          <w:szCs w:val="28"/>
        </w:rPr>
        <w:t>Промышленный сектор</w:t>
      </w:r>
    </w:p>
    <w:p w:rsidR="004D3012" w:rsidRPr="004D3012" w:rsidRDefault="004D3012" w:rsidP="004D30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12" w:rsidRP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12">
        <w:rPr>
          <w:rFonts w:ascii="Times New Roman" w:hAnsi="Times New Roman" w:cs="Times New Roman"/>
          <w:sz w:val="28"/>
          <w:szCs w:val="28"/>
        </w:rPr>
        <w:t xml:space="preserve">           По оперативным данным объем инвестиций по полному кругу предприятий составит около 950 млн. руб., темп роста к уровню 2017 года 102,2%. Следует отметить, что в промышленной отрасли района на протяжении всего года сохраняется стабильный рост основных финансово-экономических показателей, штатной численности. Обеспечивается индексация заработной платы, отсутствует задолженность по выплате заработной платы.  </w:t>
      </w:r>
    </w:p>
    <w:p w:rsidR="004D3012" w:rsidRP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1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A2AFD">
        <w:rPr>
          <w:rFonts w:ascii="Times New Roman" w:hAnsi="Times New Roman" w:cs="Times New Roman"/>
          <w:sz w:val="28"/>
          <w:szCs w:val="28"/>
        </w:rPr>
        <w:t xml:space="preserve">  </w:t>
      </w:r>
      <w:r w:rsidRPr="004D3012">
        <w:rPr>
          <w:rFonts w:ascii="Times New Roman" w:hAnsi="Times New Roman" w:cs="Times New Roman"/>
          <w:sz w:val="28"/>
          <w:szCs w:val="28"/>
        </w:rPr>
        <w:t xml:space="preserve">  В мониторинге по данному экономическому виду находится 23 субъекта промышленной деятельности. Общая численность </w:t>
      </w:r>
      <w:proofErr w:type="gramStart"/>
      <w:r w:rsidRPr="004D301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4D3012">
        <w:rPr>
          <w:rFonts w:ascii="Times New Roman" w:hAnsi="Times New Roman" w:cs="Times New Roman"/>
          <w:sz w:val="28"/>
          <w:szCs w:val="28"/>
        </w:rPr>
        <w:t xml:space="preserve"> в промышленном секторе экономики, включая нефтедобывающую сферу, составляет свыше 1400 человек. Уровень среднемесячной заработной платы по обрабатывающим производствам – 18 200 руб., по нефтедобывающей сфере – 37 449 руб. </w:t>
      </w:r>
      <w:r w:rsidR="00790A23">
        <w:rPr>
          <w:rFonts w:ascii="Times New Roman" w:hAnsi="Times New Roman" w:cs="Times New Roman"/>
          <w:sz w:val="28"/>
          <w:szCs w:val="28"/>
        </w:rPr>
        <w:t xml:space="preserve">За значимый вклад в социально-экономическое развитие района </w:t>
      </w:r>
      <w:r w:rsidR="00790A23" w:rsidRPr="00D53C76">
        <w:rPr>
          <w:rFonts w:ascii="Times New Roman" w:hAnsi="Times New Roman" w:cs="Times New Roman"/>
          <w:sz w:val="28"/>
          <w:szCs w:val="28"/>
        </w:rPr>
        <w:t>коллектив ОАО «</w:t>
      </w:r>
      <w:proofErr w:type="spellStart"/>
      <w:r w:rsidR="00790A23" w:rsidRPr="00D53C76">
        <w:rPr>
          <w:rFonts w:ascii="Times New Roman" w:hAnsi="Times New Roman" w:cs="Times New Roman"/>
          <w:sz w:val="28"/>
          <w:szCs w:val="28"/>
        </w:rPr>
        <w:t>Ульяновскнефть</w:t>
      </w:r>
      <w:proofErr w:type="spellEnd"/>
      <w:r w:rsidR="00790A23" w:rsidRPr="00D53C76">
        <w:rPr>
          <w:rFonts w:ascii="Times New Roman" w:hAnsi="Times New Roman" w:cs="Times New Roman"/>
          <w:sz w:val="28"/>
          <w:szCs w:val="28"/>
        </w:rPr>
        <w:t>»</w:t>
      </w:r>
      <w:r w:rsidR="00790A23" w:rsidRPr="00790A23">
        <w:rPr>
          <w:rFonts w:ascii="Times New Roman" w:hAnsi="Times New Roman" w:cs="Times New Roman"/>
          <w:sz w:val="28"/>
          <w:szCs w:val="28"/>
        </w:rPr>
        <w:t xml:space="preserve"> </w:t>
      </w:r>
      <w:r w:rsidR="00790A23" w:rsidRPr="00D53C76">
        <w:rPr>
          <w:rFonts w:ascii="Times New Roman" w:hAnsi="Times New Roman" w:cs="Times New Roman"/>
          <w:sz w:val="28"/>
          <w:szCs w:val="28"/>
        </w:rPr>
        <w:t>награжден</w:t>
      </w:r>
      <w:r w:rsidR="00790A23">
        <w:rPr>
          <w:rFonts w:ascii="Times New Roman" w:hAnsi="Times New Roman" w:cs="Times New Roman"/>
          <w:sz w:val="28"/>
          <w:szCs w:val="28"/>
        </w:rPr>
        <w:t xml:space="preserve"> </w:t>
      </w:r>
      <w:r w:rsidR="00790A23" w:rsidRPr="00D53C76">
        <w:rPr>
          <w:rFonts w:ascii="Times New Roman" w:hAnsi="Times New Roman" w:cs="Times New Roman"/>
          <w:sz w:val="28"/>
          <w:szCs w:val="28"/>
        </w:rPr>
        <w:t>Почётным знаком Главы администрации муниципального образования «Мелекесский район»</w:t>
      </w:r>
      <w:r w:rsidR="00790A23">
        <w:rPr>
          <w:rFonts w:ascii="Times New Roman" w:hAnsi="Times New Roman" w:cs="Times New Roman"/>
          <w:sz w:val="28"/>
          <w:szCs w:val="28"/>
        </w:rPr>
        <w:t>.</w:t>
      </w:r>
      <w:r w:rsidRPr="004D3012">
        <w:rPr>
          <w:rFonts w:ascii="Times New Roman" w:hAnsi="Times New Roman" w:cs="Times New Roman"/>
          <w:sz w:val="28"/>
          <w:szCs w:val="28"/>
        </w:rPr>
        <w:t xml:space="preserve">           В настоящее время осуществляется разработка проектной документации на строительство объекта АО «РИТЭК» - поисковой скважины (поиск и разработка месторождений нефти) на территории </w:t>
      </w:r>
      <w:proofErr w:type="spellStart"/>
      <w:r w:rsidRPr="004D3012">
        <w:rPr>
          <w:rFonts w:ascii="Times New Roman" w:hAnsi="Times New Roman" w:cs="Times New Roman"/>
          <w:sz w:val="28"/>
          <w:szCs w:val="28"/>
        </w:rPr>
        <w:t>Новоселкинского</w:t>
      </w:r>
      <w:proofErr w:type="spellEnd"/>
      <w:r w:rsidRPr="004D3012">
        <w:rPr>
          <w:rFonts w:ascii="Times New Roman" w:hAnsi="Times New Roman" w:cs="Times New Roman"/>
          <w:sz w:val="28"/>
          <w:szCs w:val="28"/>
        </w:rPr>
        <w:t xml:space="preserve"> сельского поселения. При подтверждении изыскательных работ объем инвестиций в проект составит 100 млн. руб. (</w:t>
      </w:r>
      <w:r w:rsidRPr="004D30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3012">
        <w:rPr>
          <w:rFonts w:ascii="Times New Roman" w:hAnsi="Times New Roman" w:cs="Times New Roman"/>
          <w:sz w:val="28"/>
          <w:szCs w:val="28"/>
        </w:rPr>
        <w:t xml:space="preserve"> квартал 2019 года), предполагается ввести кадровый состав в количестве 25 рабочих мест с уровнем средней заработной платы от 30 тыс. руб. </w:t>
      </w:r>
    </w:p>
    <w:p w:rsidR="004D3012" w:rsidRP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12">
        <w:rPr>
          <w:rFonts w:ascii="Times New Roman" w:hAnsi="Times New Roman" w:cs="Times New Roman"/>
          <w:sz w:val="28"/>
          <w:szCs w:val="28"/>
        </w:rPr>
        <w:t xml:space="preserve">          На промышленном предприят</w:t>
      </w:r>
      <w:proofErr w:type="gramStart"/>
      <w:r w:rsidRPr="004D301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D30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012">
        <w:rPr>
          <w:rFonts w:ascii="Times New Roman" w:hAnsi="Times New Roman" w:cs="Times New Roman"/>
          <w:sz w:val="28"/>
          <w:szCs w:val="28"/>
        </w:rPr>
        <w:t>Экотекс</w:t>
      </w:r>
      <w:proofErr w:type="spellEnd"/>
      <w:r w:rsidRPr="004D3012">
        <w:rPr>
          <w:rFonts w:ascii="Times New Roman" w:hAnsi="Times New Roman" w:cs="Times New Roman"/>
          <w:sz w:val="28"/>
          <w:szCs w:val="28"/>
        </w:rPr>
        <w:t xml:space="preserve">» р.п. Мулловка в мае 2018 года введено в эксплуатацию здание под фильтровальную установку для очистки воздуха </w:t>
      </w:r>
      <w:r w:rsidRPr="004D3012">
        <w:rPr>
          <w:rStyle w:val="extended-textshort"/>
          <w:rFonts w:ascii="Times New Roman" w:hAnsi="Times New Roman" w:cs="Times New Roman"/>
          <w:sz w:val="28"/>
          <w:szCs w:val="28"/>
        </w:rPr>
        <w:t>от сухой мелкодисперсной пыли. Основная цель улучшение условий труда и снижение профессиональных заболеваний</w:t>
      </w:r>
      <w:r w:rsidRPr="004D3012">
        <w:rPr>
          <w:rFonts w:ascii="Times New Roman" w:hAnsi="Times New Roman" w:cs="Times New Roman"/>
          <w:sz w:val="28"/>
          <w:szCs w:val="28"/>
        </w:rPr>
        <w:t>. Объем инвестиций 6.5млн</w:t>
      </w:r>
      <w:proofErr w:type="gramStart"/>
      <w:r w:rsidRPr="004D30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3012">
        <w:rPr>
          <w:rFonts w:ascii="Times New Roman" w:hAnsi="Times New Roman" w:cs="Times New Roman"/>
          <w:sz w:val="28"/>
          <w:szCs w:val="28"/>
        </w:rPr>
        <w:t>уб., оборудование смонтировано в июле текущего года. Дополнительно расширен ассортиментный ряд производимой продукции. В четвертом квартале введено в эксплуатацию импортное оборудование по производству обивочного материала для салона автомобилей «ВАЗ» нового поколения (</w:t>
      </w:r>
      <w:proofErr w:type="spellStart"/>
      <w:r w:rsidRPr="004D3012">
        <w:rPr>
          <w:rFonts w:ascii="Times New Roman" w:hAnsi="Times New Roman" w:cs="Times New Roman"/>
          <w:sz w:val="28"/>
          <w:szCs w:val="28"/>
          <w:lang w:val="en-US"/>
        </w:rPr>
        <w:t>Granta</w:t>
      </w:r>
      <w:proofErr w:type="spellEnd"/>
      <w:r w:rsidRPr="004D3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012">
        <w:rPr>
          <w:rFonts w:ascii="Times New Roman" w:hAnsi="Times New Roman" w:cs="Times New Roman"/>
          <w:sz w:val="28"/>
          <w:szCs w:val="28"/>
        </w:rPr>
        <w:t>Vesta</w:t>
      </w:r>
      <w:proofErr w:type="spellEnd"/>
      <w:r w:rsidRPr="004D3012">
        <w:rPr>
          <w:rFonts w:ascii="Times New Roman" w:hAnsi="Times New Roman" w:cs="Times New Roman"/>
          <w:sz w:val="28"/>
          <w:szCs w:val="28"/>
        </w:rPr>
        <w:t xml:space="preserve">).  </w:t>
      </w:r>
      <w:r w:rsidRPr="004D3012">
        <w:rPr>
          <w:rFonts w:ascii="Times New Roman" w:hAnsi="Times New Roman" w:cs="Times New Roman"/>
          <w:sz w:val="28"/>
          <w:szCs w:val="28"/>
        </w:rPr>
        <w:tab/>
      </w:r>
    </w:p>
    <w:p w:rsidR="004D3012" w:rsidRPr="004D3012" w:rsidRDefault="004D3012" w:rsidP="00FA2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012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Pr="004D3012">
        <w:rPr>
          <w:rFonts w:ascii="Times New Roman" w:hAnsi="Times New Roman" w:cs="Times New Roman"/>
          <w:sz w:val="28"/>
          <w:szCs w:val="28"/>
        </w:rPr>
        <w:t>Волгабумпром</w:t>
      </w:r>
      <w:proofErr w:type="spellEnd"/>
      <w:r w:rsidRPr="004D3012">
        <w:rPr>
          <w:rFonts w:ascii="Times New Roman" w:hAnsi="Times New Roman" w:cs="Times New Roman"/>
          <w:sz w:val="28"/>
          <w:szCs w:val="28"/>
        </w:rPr>
        <w:t xml:space="preserve">» р.п. Мулловка продолжается строительство дополнительного производственного цеха по изготовлению рулонной туалетной бумаги. Расчетный объем инвестиций по проекту обозначен на уровне 70 млн. руб. По состоянию на текущую дату выполнено 60% работ, начат монтаж первой </w:t>
      </w:r>
      <w:proofErr w:type="spellStart"/>
      <w:r w:rsidRPr="004D3012">
        <w:rPr>
          <w:rFonts w:ascii="Times New Roman" w:hAnsi="Times New Roman" w:cs="Times New Roman"/>
          <w:sz w:val="28"/>
          <w:szCs w:val="28"/>
        </w:rPr>
        <w:t>бумагоделочной</w:t>
      </w:r>
      <w:proofErr w:type="spellEnd"/>
      <w:r w:rsidRPr="004D3012">
        <w:rPr>
          <w:rFonts w:ascii="Times New Roman" w:hAnsi="Times New Roman" w:cs="Times New Roman"/>
          <w:sz w:val="28"/>
          <w:szCs w:val="28"/>
        </w:rPr>
        <w:t xml:space="preserve"> машины. Ориентировочно, пуск  нового цеха состоится в конце 2019 года. Будет создано дополнительно свыше 30 новых рабочих мест.</w:t>
      </w:r>
    </w:p>
    <w:p w:rsidR="004D3012" w:rsidRP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12">
        <w:rPr>
          <w:rFonts w:ascii="Times New Roman" w:hAnsi="Times New Roman" w:cs="Times New Roman"/>
          <w:sz w:val="28"/>
          <w:szCs w:val="28"/>
        </w:rPr>
        <w:t xml:space="preserve">         В градообразующем текстильном предприят</w:t>
      </w:r>
      <w:proofErr w:type="gramStart"/>
      <w:r w:rsidRPr="004D301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D30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012">
        <w:rPr>
          <w:rFonts w:ascii="Times New Roman" w:hAnsi="Times New Roman" w:cs="Times New Roman"/>
          <w:sz w:val="28"/>
          <w:szCs w:val="28"/>
        </w:rPr>
        <w:t>Номатекс</w:t>
      </w:r>
      <w:proofErr w:type="spellEnd"/>
      <w:r w:rsidRPr="004D3012">
        <w:rPr>
          <w:rFonts w:ascii="Times New Roman" w:hAnsi="Times New Roman" w:cs="Times New Roman"/>
          <w:sz w:val="28"/>
          <w:szCs w:val="28"/>
        </w:rPr>
        <w:t xml:space="preserve">» в сентябре 2018 года запущена новая производственная линия. Объем инвестиций 120 млн. руб. Дальнейшие перспективы развития предприятия были определены в октябре текущего года на собрании акционеров. </w:t>
      </w:r>
    </w:p>
    <w:p w:rsidR="004D3012" w:rsidRP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12">
        <w:rPr>
          <w:rFonts w:ascii="Times New Roman" w:hAnsi="Times New Roman" w:cs="Times New Roman"/>
          <w:sz w:val="28"/>
          <w:szCs w:val="28"/>
        </w:rPr>
        <w:t xml:space="preserve">         В ООО «Рыбный край» с. </w:t>
      </w:r>
      <w:proofErr w:type="spellStart"/>
      <w:r w:rsidRPr="004D3012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4D3012">
        <w:rPr>
          <w:rFonts w:ascii="Times New Roman" w:hAnsi="Times New Roman" w:cs="Times New Roman"/>
          <w:sz w:val="28"/>
          <w:szCs w:val="28"/>
        </w:rPr>
        <w:t xml:space="preserve"> во втором квартале 2018 года введена в эксплуатацию линия по производству новых для предприятия видов  продукции: «паутинка», «слайсы», «рыбные чипсы». Инвестировано 15 млн. руб., дополнительно создано 5 новых рабочих мест. Данное предприятие принимало участие в выставочной деятельности в г. Ульяновске на X юбилейном </w:t>
      </w:r>
      <w:proofErr w:type="spellStart"/>
      <w:proofErr w:type="gramStart"/>
      <w:r w:rsidRPr="004D3012">
        <w:rPr>
          <w:rFonts w:ascii="Times New Roman" w:hAnsi="Times New Roman" w:cs="Times New Roman"/>
          <w:sz w:val="28"/>
          <w:szCs w:val="28"/>
        </w:rPr>
        <w:t>бизнес-форуме</w:t>
      </w:r>
      <w:proofErr w:type="spellEnd"/>
      <w:proofErr w:type="gramEnd"/>
      <w:r w:rsidRPr="004D3012">
        <w:rPr>
          <w:rFonts w:ascii="Times New Roman" w:hAnsi="Times New Roman" w:cs="Times New Roman"/>
          <w:sz w:val="28"/>
          <w:szCs w:val="28"/>
        </w:rPr>
        <w:t xml:space="preserve"> «Деловой климат в России для продвижения своей продукции через витрину « Сделано в Ульяновской области». </w:t>
      </w:r>
      <w:proofErr w:type="gramStart"/>
      <w:r w:rsidRPr="004D3012">
        <w:rPr>
          <w:rFonts w:ascii="Times New Roman" w:hAnsi="Times New Roman" w:cs="Times New Roman"/>
          <w:sz w:val="28"/>
          <w:szCs w:val="28"/>
        </w:rPr>
        <w:t>В 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 42 хозяйствующих субъектов</w:t>
      </w:r>
      <w:r w:rsidRPr="004D3012">
        <w:rPr>
          <w:rFonts w:ascii="Times New Roman" w:hAnsi="Times New Roman" w:cs="Times New Roman"/>
          <w:sz w:val="28"/>
          <w:szCs w:val="28"/>
        </w:rPr>
        <w:t xml:space="preserve"> Мелекесского района, включены в брошюру «Сделано в Ульяновской области».</w:t>
      </w:r>
      <w:proofErr w:type="gramEnd"/>
    </w:p>
    <w:p w:rsidR="004D3012" w:rsidRP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012" w:rsidRPr="004D3012" w:rsidRDefault="004D3012" w:rsidP="004D3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012" w:rsidRPr="004D3012" w:rsidRDefault="004D3012" w:rsidP="00D53C76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D301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Сельское хозяйство</w:t>
      </w:r>
    </w:p>
    <w:p w:rsidR="004D3012" w:rsidRPr="00D53C76" w:rsidRDefault="004D3012" w:rsidP="00FA2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C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Всего в районе ведут деятельность 16 сельскохозяйственных предприятий, 37 крестьянско-фермерских хозяйств. </w:t>
      </w:r>
      <w:r w:rsidRPr="00D53C76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численность работников списочного состава по сельхозпредприятиям района 1140 человек, среднемесячная заработная плата на одного работника по полному кругу организаций 19825 рублей, рост к уровню прошлого года 102 %. </w:t>
      </w:r>
      <w:proofErr w:type="spellStart"/>
      <w:r w:rsidRPr="00D53C76">
        <w:rPr>
          <w:rFonts w:ascii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D53C7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получены субсидии из бюджетов всех уровней в сумме 41 млн. рублей, что выше 2017г на 5,3 млн. рублей.</w:t>
      </w:r>
    </w:p>
    <w:p w:rsidR="004D3012" w:rsidRPr="00D53C76" w:rsidRDefault="004D3012" w:rsidP="00FA2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C76">
        <w:rPr>
          <w:rFonts w:ascii="Times New Roman" w:hAnsi="Times New Roman" w:cs="Times New Roman"/>
          <w:sz w:val="28"/>
          <w:szCs w:val="28"/>
          <w:lang w:eastAsia="ru-RU"/>
        </w:rPr>
        <w:t>В районе к уровню прошлого года на 101.4% увеличены посевные площади 119664 га.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Валовой сбор зерна достиг 193,4 тыс</w:t>
      </w:r>
      <w:proofErr w:type="gramStart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 при средней урожайности 24,8 </w:t>
      </w:r>
      <w:proofErr w:type="spellStart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spellEnd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/га. Сев озимых культур под урожай 2019 года проведен на площади </w:t>
      </w:r>
      <w:r w:rsidRPr="00D53C76">
        <w:rPr>
          <w:rFonts w:ascii="Times New Roman" w:hAnsi="Times New Roman" w:cs="Times New Roman"/>
          <w:sz w:val="28"/>
          <w:szCs w:val="28"/>
        </w:rPr>
        <w:t>41102 га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107,1 % к плановой площади. </w:t>
      </w:r>
      <w:r w:rsidRPr="00D53C76">
        <w:rPr>
          <w:rFonts w:ascii="Times New Roman" w:hAnsi="Times New Roman" w:cs="Times New Roman"/>
          <w:sz w:val="28"/>
          <w:szCs w:val="28"/>
        </w:rPr>
        <w:t>Общее поголовье КРС во всех категориях хозяйств на 01.12.2018 составило 12.2</w:t>
      </w:r>
      <w:r w:rsidR="00B131F8">
        <w:rPr>
          <w:rFonts w:ascii="Times New Roman" w:hAnsi="Times New Roman" w:cs="Times New Roman"/>
          <w:sz w:val="28"/>
          <w:szCs w:val="28"/>
        </w:rPr>
        <w:t xml:space="preserve"> </w:t>
      </w:r>
      <w:r w:rsidRPr="00D53C76">
        <w:rPr>
          <w:rFonts w:ascii="Times New Roman" w:hAnsi="Times New Roman" w:cs="Times New Roman"/>
          <w:sz w:val="28"/>
          <w:szCs w:val="28"/>
        </w:rPr>
        <w:t>тыс. голов. В личных подсобных и крестьянско-фермерских хозяйствах произошл</w:t>
      </w:r>
      <w:r w:rsidR="00B131F8">
        <w:rPr>
          <w:rFonts w:ascii="Times New Roman" w:hAnsi="Times New Roman" w:cs="Times New Roman"/>
          <w:sz w:val="28"/>
          <w:szCs w:val="28"/>
        </w:rPr>
        <w:t>о увеличение поголовья КРС на 4% и 16</w:t>
      </w:r>
      <w:r w:rsidRPr="00D53C76">
        <w:rPr>
          <w:rFonts w:ascii="Times New Roman" w:hAnsi="Times New Roman" w:cs="Times New Roman"/>
          <w:sz w:val="28"/>
          <w:szCs w:val="28"/>
        </w:rPr>
        <w:t>% соответственно. В сельхозпредприятиях валовой надой молока вырос на 106%, продуктивность  возросла на 686 кг и надой на 1 фуражную корову составляет 5317кг. Произведено 854 тонн мяса, темп роста 105 % к соответствующему уровню 2017 года. Большую долю в производство молока вносит СПК имени «Н.К.Крупской», увеличились объемы производства в ООО «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Хмелевское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», ОГБПОУ «Рязановский сельскохозяйственный техникум». </w:t>
      </w:r>
    </w:p>
    <w:p w:rsidR="004D3012" w:rsidRPr="00D53C76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>ОГБПОУ «Рязановский сельскохозяйственный техникум» занимается выращиванием сельскохозяйственных культур, производством молока, мяса.</w:t>
      </w:r>
    </w:p>
    <w:p w:rsidR="004D3012" w:rsidRPr="00D53C76" w:rsidRDefault="004D3012" w:rsidP="00D53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>В ведении хозяйства находится 3,6 тыс.</w:t>
      </w:r>
      <w:r w:rsidR="00D53C76">
        <w:rPr>
          <w:rFonts w:ascii="Times New Roman" w:hAnsi="Times New Roman" w:cs="Times New Roman"/>
          <w:sz w:val="28"/>
          <w:szCs w:val="28"/>
        </w:rPr>
        <w:t xml:space="preserve"> </w:t>
      </w:r>
      <w:r w:rsidRPr="00D53C76">
        <w:rPr>
          <w:rFonts w:ascii="Times New Roman" w:hAnsi="Times New Roman" w:cs="Times New Roman"/>
          <w:sz w:val="28"/>
          <w:szCs w:val="28"/>
        </w:rPr>
        <w:t xml:space="preserve">га земли. Все полевые работы ведутся своими силами, в производстве занято 60 работников. Вся производственная деятельность осуществляется за счет самофинансирования, не получая дотаций и субсидий из федерального и областного бюджета. Кроме сельскохозяйственного производства техникум занимается воспитанием и подготовкой молодых кадров не только для Мелекесского района, но и для Ульяновской области в целом, ежегодно выпускается не менее 80 специалистов. Студенты техникума ежегодно проходят производственную практику, оказывая поддержку хозяйству. </w:t>
      </w:r>
    </w:p>
    <w:p w:rsidR="00B131F8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>Предприятия Мелекесского района входят в тройку лучших районов Ульяновской области и занимают вторую позицию рейтинга Министерства агропромышленного комплекса и развития сельских территорий Ульяновской области по валовому производству продукции.</w:t>
      </w:r>
    </w:p>
    <w:p w:rsidR="004D3012" w:rsidRPr="00D53C76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 xml:space="preserve">Одним из стратегических направлений развития сельского хозяйства в районе, является техническое перевооружение. </w:t>
      </w:r>
      <w:r w:rsidRPr="00D53C76">
        <w:rPr>
          <w:rFonts w:ascii="Times New Roman" w:hAnsi="Times New Roman" w:cs="Times New Roman"/>
          <w:sz w:val="28"/>
          <w:szCs w:val="28"/>
          <w:lang w:eastAsia="ru-RU"/>
        </w:rPr>
        <w:t>В текущем году хозяйства закупили 23 ед. сельхозтехники на общую сумму более 32 млн. рублей. Самое большое количество техники, закупил</w:t>
      </w:r>
      <w:proofErr w:type="gramStart"/>
      <w:r w:rsidRPr="00D53C76">
        <w:rPr>
          <w:rFonts w:ascii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D53C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3C76">
        <w:rPr>
          <w:rFonts w:ascii="Times New Roman" w:hAnsi="Times New Roman" w:cs="Times New Roman"/>
          <w:sz w:val="28"/>
          <w:szCs w:val="28"/>
          <w:lang w:eastAsia="ru-RU"/>
        </w:rPr>
        <w:t>Агромаяк</w:t>
      </w:r>
      <w:proofErr w:type="spellEnd"/>
      <w:r w:rsidRPr="00D53C76">
        <w:rPr>
          <w:rFonts w:ascii="Times New Roman" w:hAnsi="Times New Roman" w:cs="Times New Roman"/>
          <w:sz w:val="28"/>
          <w:szCs w:val="28"/>
          <w:lang w:eastAsia="ru-RU"/>
        </w:rPr>
        <w:t>». Активно работают по вопросам обновления и увеличения парк</w:t>
      </w:r>
      <w:proofErr w:type="gramStart"/>
      <w:r w:rsidRPr="00D53C76">
        <w:rPr>
          <w:rFonts w:ascii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D53C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3C76">
        <w:rPr>
          <w:rFonts w:ascii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D53C76">
        <w:rPr>
          <w:rFonts w:ascii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D53C76">
        <w:rPr>
          <w:rFonts w:ascii="Times New Roman" w:hAnsi="Times New Roman" w:cs="Times New Roman"/>
          <w:sz w:val="28"/>
          <w:szCs w:val="28"/>
          <w:lang w:eastAsia="ru-RU"/>
        </w:rPr>
        <w:t>Рост-Агро</w:t>
      </w:r>
      <w:proofErr w:type="spellEnd"/>
      <w:r w:rsidRPr="00D53C76">
        <w:rPr>
          <w:rFonts w:ascii="Times New Roman" w:hAnsi="Times New Roman" w:cs="Times New Roman"/>
          <w:sz w:val="28"/>
          <w:szCs w:val="28"/>
          <w:lang w:eastAsia="ru-RU"/>
        </w:rPr>
        <w:t xml:space="preserve">». Всего в отрасль сельского хозяйства </w:t>
      </w:r>
      <w:r w:rsidR="00790A2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D53C76">
        <w:rPr>
          <w:rFonts w:ascii="Times New Roman" w:hAnsi="Times New Roman" w:cs="Times New Roman"/>
          <w:sz w:val="28"/>
          <w:szCs w:val="28"/>
          <w:lang w:eastAsia="ru-RU"/>
        </w:rPr>
        <w:t>вложено 60 млн</w:t>
      </w:r>
      <w:proofErr w:type="gramStart"/>
      <w:r w:rsidRPr="00D53C76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3C76">
        <w:rPr>
          <w:rFonts w:ascii="Times New Roman" w:hAnsi="Times New Roman" w:cs="Times New Roman"/>
          <w:sz w:val="28"/>
          <w:szCs w:val="28"/>
          <w:lang w:eastAsia="ru-RU"/>
        </w:rPr>
        <w:t xml:space="preserve">ублей </w:t>
      </w:r>
      <w:r w:rsidR="00790A23">
        <w:rPr>
          <w:rFonts w:ascii="Times New Roman" w:hAnsi="Times New Roman" w:cs="Times New Roman"/>
          <w:sz w:val="28"/>
          <w:szCs w:val="28"/>
          <w:lang w:eastAsia="ru-RU"/>
        </w:rPr>
        <w:t>капитальных вложений</w:t>
      </w:r>
      <w:r w:rsidRPr="00D53C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3012" w:rsidRPr="00D53C76" w:rsidRDefault="004D3012" w:rsidP="00D53C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C76">
        <w:rPr>
          <w:rFonts w:ascii="Times New Roman" w:hAnsi="Times New Roman" w:cs="Times New Roman"/>
          <w:sz w:val="28"/>
          <w:szCs w:val="28"/>
          <w:lang w:eastAsia="ru-RU"/>
        </w:rPr>
        <w:t>Основные инвестиционные проекты.</w:t>
      </w:r>
    </w:p>
    <w:p w:rsidR="004D3012" w:rsidRPr="00D53C76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C76">
        <w:rPr>
          <w:rFonts w:ascii="Times New Roman" w:hAnsi="Times New Roman" w:cs="Times New Roman"/>
          <w:sz w:val="28"/>
          <w:szCs w:val="28"/>
        </w:rPr>
        <w:lastRenderedPageBreak/>
        <w:t>В ООО «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Хмелевское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» завершилось начавшееся в текущем году строительство животноводческого помещения. Установлена доильная установка с молокопроводом. Закуплено поголовье 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черно-пестрой </w:t>
      </w:r>
      <w:r w:rsidRPr="00D53C76">
        <w:rPr>
          <w:rFonts w:ascii="Times New Roman" w:hAnsi="Times New Roman" w:cs="Times New Roman"/>
          <w:sz w:val="28"/>
          <w:szCs w:val="28"/>
        </w:rPr>
        <w:t>породы в количестве 78 голов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Чувашии,</w:t>
      </w:r>
      <w:r w:rsidRPr="00D53C76">
        <w:rPr>
          <w:rFonts w:ascii="Times New Roman" w:hAnsi="Times New Roman" w:cs="Times New Roman"/>
          <w:sz w:val="28"/>
          <w:szCs w:val="28"/>
        </w:rPr>
        <w:t xml:space="preserve"> вложено около 25 млн. рублей инвестиций.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следующему году поголовье крупного рогатого скота планируется увеличить до 1100.</w:t>
      </w:r>
    </w:p>
    <w:p w:rsidR="004D3012" w:rsidRPr="00D53C76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текущем году ООО «Золотой колос» завершило строительство </w:t>
      </w:r>
      <w:proofErr w:type="spellStart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свинокомплекса</w:t>
      </w:r>
      <w:proofErr w:type="spellEnd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иинск</w:t>
      </w:r>
      <w:proofErr w:type="spellEnd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, мощностью планируемого производства 3 тыс. тонн мяса в год.</w:t>
      </w:r>
      <w:r w:rsidRPr="00D53C76">
        <w:rPr>
          <w:rFonts w:ascii="Times New Roman" w:hAnsi="Times New Roman" w:cs="Times New Roman"/>
          <w:sz w:val="28"/>
          <w:szCs w:val="28"/>
        </w:rPr>
        <w:t xml:space="preserve"> В настоящее время завезено поголовье в количестве 650 свиней, в перспективе на 2019 год планируется увеличить поголовье до 1200 голов. На данном предприятии трудится 55 человек. Общее поголовье свиней 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категориях хозяйств района составляет около 23 тысяч голов, что выше уровня начала 2018 года на 3,7%.</w:t>
      </w:r>
    </w:p>
    <w:p w:rsidR="004D3012" w:rsidRPr="00D53C76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 xml:space="preserve">Крестьянское фермерское хозяйство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Р.Ф. приступило к строительству современной молочно-товарной фермы на 200 голов. Освоено около 1 млн. рублей грантовой поддержки, полученной в рамках программы «Семейные животноводческие фермы Ульяновской области». Завершение строительства планируется во втором квартале 2019 года.</w:t>
      </w:r>
    </w:p>
    <w:p w:rsidR="004D3012" w:rsidRPr="00D53C76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 xml:space="preserve">Лидером в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районе по выращиванию овощей открытого грунта является ЗАО «Хлебороб-1». 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На ярмарках формата «выходного дня» предприятие полностью обеспечивает картофелем и овощной продукцией население района, школьные столовые и детские сады.</w:t>
      </w:r>
      <w:r w:rsidRPr="00D53C76">
        <w:rPr>
          <w:rFonts w:ascii="Times New Roman" w:hAnsi="Times New Roman" w:cs="Times New Roman"/>
          <w:sz w:val="28"/>
          <w:szCs w:val="28"/>
        </w:rPr>
        <w:t xml:space="preserve"> На предприятии особое внимание уделяется модернизации и техническому перевооружению производства. Имеется весь набор техники для сева и уборки зерновых, подсолнечника, картофеля, овощей. Работает линия по сортировке, мойке, шлифовке и фасовке овощей датского производства. Установлена сушилка для корнеплодов. </w:t>
      </w:r>
      <w:r w:rsidRPr="00D53C76">
        <w:rPr>
          <w:rFonts w:ascii="Times New Roman" w:hAnsi="Times New Roman" w:cs="Times New Roman"/>
          <w:iCs/>
          <w:sz w:val="28"/>
          <w:szCs w:val="28"/>
        </w:rPr>
        <w:t>В перспективе до 2020 года предприятием планируется строительство двух овощехранилищ на 2500 тонн каждый, приобретение 3 единиц техники для перевозки и поставки продукции до потребителя на сумму 5,5 млн</w:t>
      </w:r>
      <w:proofErr w:type="gramStart"/>
      <w:r w:rsidRPr="00D53C76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D53C76">
        <w:rPr>
          <w:rFonts w:ascii="Times New Roman" w:hAnsi="Times New Roman" w:cs="Times New Roman"/>
          <w:iCs/>
          <w:sz w:val="28"/>
          <w:szCs w:val="28"/>
        </w:rPr>
        <w:t>уб.</w:t>
      </w:r>
      <w:r w:rsidR="00B131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3C76">
        <w:rPr>
          <w:rFonts w:ascii="Times New Roman" w:hAnsi="Times New Roman" w:cs="Times New Roman"/>
          <w:sz w:val="28"/>
          <w:szCs w:val="28"/>
        </w:rPr>
        <w:t>В 2018 году собрано около 3 тыс.тонн овощей, 2,6 тысяч тонн картофеля, уже реализовано около 70 % данной продукции. Руководство предприятия обеспечивает наивысший уровень среднемесячной заработной платы среди сельскохозяйственных предприятий района 45 тыс</w:t>
      </w:r>
      <w:proofErr w:type="gramStart"/>
      <w:r w:rsidRPr="00D53C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3C76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B131F8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76">
        <w:rPr>
          <w:rFonts w:ascii="Times New Roman" w:hAnsi="Times New Roman" w:cs="Times New Roman"/>
          <w:iCs/>
          <w:sz w:val="28"/>
          <w:szCs w:val="28"/>
        </w:rPr>
        <w:t>КФХ «</w:t>
      </w:r>
      <w:proofErr w:type="spellStart"/>
      <w:r w:rsidRPr="00D53C76">
        <w:rPr>
          <w:rFonts w:ascii="Times New Roman" w:hAnsi="Times New Roman" w:cs="Times New Roman"/>
          <w:iCs/>
          <w:sz w:val="28"/>
          <w:szCs w:val="28"/>
        </w:rPr>
        <w:t>Актерра</w:t>
      </w:r>
      <w:proofErr w:type="spellEnd"/>
      <w:r w:rsidRPr="00D53C76">
        <w:rPr>
          <w:rFonts w:ascii="Times New Roman" w:hAnsi="Times New Roman" w:cs="Times New Roman"/>
          <w:iCs/>
          <w:sz w:val="28"/>
          <w:szCs w:val="28"/>
        </w:rPr>
        <w:t>» - тепличное хозяйство площадью 900 кв</w:t>
      </w:r>
      <w:proofErr w:type="gramStart"/>
      <w:r w:rsidRPr="00D53C76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Pr="00D53C76">
        <w:rPr>
          <w:rFonts w:ascii="Times New Roman" w:hAnsi="Times New Roman" w:cs="Times New Roman"/>
          <w:iCs/>
          <w:sz w:val="28"/>
          <w:szCs w:val="28"/>
        </w:rPr>
        <w:t xml:space="preserve">етров. Выращивание овощей закрытого грунта, средняя урожайность составила в </w:t>
      </w:r>
      <w:r w:rsidRPr="00B131F8">
        <w:rPr>
          <w:rFonts w:ascii="Times New Roman" w:hAnsi="Times New Roman" w:cs="Times New Roman"/>
          <w:iCs/>
          <w:sz w:val="28"/>
          <w:szCs w:val="28"/>
        </w:rPr>
        <w:t>2017</w:t>
      </w:r>
      <w:r w:rsidRPr="00D53C76">
        <w:rPr>
          <w:rFonts w:ascii="Times New Roman" w:hAnsi="Times New Roman" w:cs="Times New Roman"/>
          <w:iCs/>
          <w:sz w:val="28"/>
          <w:szCs w:val="28"/>
        </w:rPr>
        <w:t xml:space="preserve"> году 20 кг/кв.м., собрано 12 тонн продукции. </w:t>
      </w:r>
      <w:r w:rsidRPr="00D53C76">
        <w:rPr>
          <w:rFonts w:ascii="Times New Roman" w:hAnsi="Times New Roman" w:cs="Times New Roman"/>
          <w:sz w:val="28"/>
          <w:szCs w:val="28"/>
        </w:rPr>
        <w:t>При реализации проекта было освоено свыше 4 млн</w:t>
      </w:r>
      <w:proofErr w:type="gramStart"/>
      <w:r w:rsidRPr="00D53C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3C76">
        <w:rPr>
          <w:rFonts w:ascii="Times New Roman" w:hAnsi="Times New Roman" w:cs="Times New Roman"/>
          <w:sz w:val="28"/>
          <w:szCs w:val="28"/>
        </w:rPr>
        <w:t xml:space="preserve">уб., </w:t>
      </w:r>
      <w:r w:rsidRPr="00D53C76">
        <w:rPr>
          <w:rFonts w:ascii="Times New Roman" w:hAnsi="Times New Roman" w:cs="Times New Roman"/>
          <w:iCs/>
          <w:sz w:val="28"/>
          <w:szCs w:val="28"/>
        </w:rPr>
        <w:t>получен</w:t>
      </w:r>
      <w:r w:rsidRPr="00D53C76">
        <w:rPr>
          <w:rFonts w:ascii="Times New Roman" w:hAnsi="Times New Roman" w:cs="Times New Roman"/>
          <w:sz w:val="28"/>
          <w:szCs w:val="28"/>
        </w:rPr>
        <w:t xml:space="preserve"> грант по программе «Поддержка начинающих фермеров Ульяновской области». В 2019 году планируется установка м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одульной системы</w:t>
      </w:r>
      <w:r w:rsidRPr="00D53C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53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досвечивания</w:t>
      </w:r>
      <w:proofErr w:type="spellEnd"/>
      <w:r w:rsidRPr="00D53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стоимостью 1 млн</w:t>
      </w:r>
      <w:proofErr w:type="gramStart"/>
      <w:r w:rsidRPr="00D53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.р</w:t>
      </w:r>
      <w:proofErr w:type="gramEnd"/>
      <w:r w:rsidRPr="00D53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уб. в каждую теплицу.</w:t>
      </w:r>
      <w:r w:rsidRPr="00D53C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данной системы позволит увеличить объемы производства</w:t>
      </w:r>
      <w:r w:rsidRPr="00D53C76">
        <w:rPr>
          <w:rFonts w:ascii="Times New Roman" w:hAnsi="Times New Roman" w:cs="Times New Roman"/>
          <w:sz w:val="28"/>
          <w:szCs w:val="28"/>
        </w:rPr>
        <w:t xml:space="preserve"> и поставлять на рынки Ульяновской области 20-30 тонн овощей и 500 кг</w:t>
      </w:r>
      <w:proofErr w:type="gramStart"/>
      <w:r w:rsidRPr="00D53C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C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3C76">
        <w:rPr>
          <w:rFonts w:ascii="Times New Roman" w:hAnsi="Times New Roman" w:cs="Times New Roman"/>
          <w:sz w:val="28"/>
          <w:szCs w:val="28"/>
        </w:rPr>
        <w:t>елени в год.</w:t>
      </w:r>
    </w:p>
    <w:p w:rsidR="004D3012" w:rsidRPr="00B131F8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>На территории МО «Мелекесский район» проводится р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егулярное</w:t>
      </w:r>
      <w:r w:rsidRPr="00D53C76">
        <w:rPr>
          <w:rFonts w:ascii="Times New Roman" w:hAnsi="Times New Roman" w:cs="Times New Roman"/>
          <w:sz w:val="28"/>
          <w:szCs w:val="28"/>
        </w:rPr>
        <w:t xml:space="preserve"> осуществление мониторинга развития потребительской кооперации. В </w:t>
      </w:r>
      <w:r w:rsidRPr="00D53C76">
        <w:rPr>
          <w:rFonts w:ascii="Times New Roman" w:hAnsi="Times New Roman" w:cs="Times New Roman"/>
          <w:sz w:val="28"/>
          <w:szCs w:val="28"/>
        </w:rPr>
        <w:lastRenderedPageBreak/>
        <w:t>рейтинге районов по выполнению обязательств по приоритетному региональному проекту «Развитие системы потребительской кооперации», взятых на себя муниципальным образованием в 2018 году по предварительным итогам Мелекесский район занимает 2 место. Так на территории МО «Мелекесский район» ведут деятельность сельскохозяйственные потребительские сбытовые кооперативы: «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Ерыклинск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>», «Филипповский», «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Мелекесское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РАЙПО». Продолжается проведение собраний граждан по вопросам участия в программе развития кооперации в Ульяновской области и информационно-разъяснительная работа с сельскими гражданами по вопросам поддержки сельскохозяйственной потребительской кооперации на территории МО «Мелекесский район».</w:t>
      </w:r>
    </w:p>
    <w:p w:rsidR="004D3012" w:rsidRPr="00D53C76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>Кооперативами закуплено молока от населения в текущем году 1021 тонн, получено субсидий 524 тыс</w:t>
      </w:r>
      <w:proofErr w:type="gramStart"/>
      <w:r w:rsidRPr="00D53C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3C76">
        <w:rPr>
          <w:rFonts w:ascii="Times New Roman" w:hAnsi="Times New Roman" w:cs="Times New Roman"/>
          <w:sz w:val="28"/>
          <w:szCs w:val="28"/>
        </w:rPr>
        <w:t>ублей, занятость населения составила 811 человек. В дальнейшем кооперативами планируется приобретение охлаждающего оборудования, в 2019 году планируется собрать у населения 1131 тонну молока.</w:t>
      </w:r>
    </w:p>
    <w:p w:rsidR="004D3012" w:rsidRPr="00D53C76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C76">
        <w:rPr>
          <w:rFonts w:ascii="Times New Roman" w:hAnsi="Times New Roman" w:cs="Times New Roman"/>
          <w:sz w:val="28"/>
          <w:szCs w:val="28"/>
        </w:rPr>
        <w:t xml:space="preserve">По инициативе Губернатора Ульяновской области активно реализуются проекты и программы по поддержке субъектов малого и среднего предпринимательства. За 2018 год 4 хозяйства нашего района получили гранты по программам «Поддержка начинающих фермеров», </w:t>
      </w:r>
      <w:r w:rsidRPr="00D53C76">
        <w:rPr>
          <w:rStyle w:val="100"/>
          <w:rFonts w:ascii="Times New Roman" w:eastAsia="Calibri" w:hAnsi="Times New Roman" w:cs="Times New Roman"/>
          <w:sz w:val="28"/>
          <w:szCs w:val="28"/>
          <w:lang w:eastAsia="ru-RU"/>
        </w:rPr>
        <w:t>КФХ Паркаев  М.А. (с</w:t>
      </w:r>
      <w:proofErr w:type="gramStart"/>
      <w:r w:rsidRPr="00D53C76">
        <w:rPr>
          <w:rStyle w:val="100"/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Pr="00D53C76">
        <w:rPr>
          <w:rStyle w:val="100"/>
          <w:rFonts w:ascii="Times New Roman" w:eastAsia="Calibri" w:hAnsi="Times New Roman" w:cs="Times New Roman"/>
          <w:sz w:val="28"/>
          <w:szCs w:val="28"/>
          <w:lang w:eastAsia="ru-RU"/>
        </w:rPr>
        <w:t xml:space="preserve">лександровка), КФХ Зяблов А.А. (с.Александровка), КФХ Шадымов А.С.(с.Моисеевка), КФХ Гатаулловой Г.А., </w:t>
      </w:r>
      <w:r w:rsidRPr="00D53C76">
        <w:rPr>
          <w:rFonts w:ascii="Times New Roman" w:hAnsi="Times New Roman" w:cs="Times New Roman"/>
          <w:sz w:val="28"/>
          <w:szCs w:val="28"/>
        </w:rPr>
        <w:t>1 хозяйство по программе «Семейные животноводческие фермы» КФХ Китаев А.А. (с.Лесная Хмелевка).</w:t>
      </w: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0A23" w:rsidRDefault="004D3012" w:rsidP="00B13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 Мелекесского района в развитие Ульяновской области значим. В рамках областного мероприятия «День поля» состоялось чествование лидеров весеннего сева среди муниципалитетов Ульяновской области.</w:t>
      </w:r>
      <w:r w:rsidRPr="00D53C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Губернатор Ульяновской области С.И.Морозов  на церемонии награждения вручил Главе администрации Мелекесского района  </w:t>
      </w:r>
      <w:proofErr w:type="spellStart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>С.А.Сандрюкову</w:t>
      </w:r>
      <w:proofErr w:type="spellEnd"/>
      <w:r w:rsidRPr="00D5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ценный подарок и  Диплом победителя в номинации «Лучший муниципальный район по итогам весеннего сева 2018 года». </w:t>
      </w:r>
      <w:r w:rsidRPr="00D53C76">
        <w:rPr>
          <w:rFonts w:ascii="Times New Roman" w:hAnsi="Times New Roman" w:cs="Times New Roman"/>
          <w:sz w:val="28"/>
          <w:szCs w:val="28"/>
        </w:rPr>
        <w:t>22 ноября 2018 года в НКЦ имени Е.П.Славского проведено торжественное мероприятие посвященное Дню работника сельского хозяйства и перерабатывающей промышленности.</w:t>
      </w:r>
      <w:proofErr w:type="gramEnd"/>
      <w:r w:rsidR="00D53C76" w:rsidRPr="00D53C76">
        <w:rPr>
          <w:rFonts w:ascii="Times New Roman" w:hAnsi="Times New Roman" w:cs="Times New Roman"/>
          <w:sz w:val="28"/>
          <w:szCs w:val="28"/>
        </w:rPr>
        <w:t xml:space="preserve"> Комбайнерам и водителям, добившиеся наивысших показателей в районном соревновании по итогам уборочных работ  2018 года были вручены Дипломы и денежные премии. По итогам соревнований между сельскохозяйственными предприятиями победителями признаны: первое место – ООО «</w:t>
      </w:r>
      <w:proofErr w:type="spellStart"/>
      <w:r w:rsidR="00D53C76" w:rsidRPr="00D53C76">
        <w:rPr>
          <w:rFonts w:ascii="Times New Roman" w:hAnsi="Times New Roman" w:cs="Times New Roman"/>
          <w:sz w:val="28"/>
          <w:szCs w:val="28"/>
        </w:rPr>
        <w:t>Хмелевское</w:t>
      </w:r>
      <w:proofErr w:type="spellEnd"/>
      <w:r w:rsidR="00D53C76" w:rsidRPr="00D53C76">
        <w:rPr>
          <w:rFonts w:ascii="Times New Roman" w:hAnsi="Times New Roman" w:cs="Times New Roman"/>
          <w:sz w:val="28"/>
          <w:szCs w:val="28"/>
        </w:rPr>
        <w:t xml:space="preserve">», второе место ЗАО «Хлебороб-1» </w:t>
      </w:r>
      <w:proofErr w:type="gramStart"/>
      <w:r w:rsidR="00D53C76" w:rsidRPr="00D53C7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53C76" w:rsidRPr="00D53C76">
        <w:rPr>
          <w:rFonts w:ascii="Times New Roman" w:hAnsi="Times New Roman" w:cs="Times New Roman"/>
          <w:sz w:val="28"/>
          <w:szCs w:val="28"/>
        </w:rPr>
        <w:t xml:space="preserve"> «Золотой колос», третье место – ООО «</w:t>
      </w:r>
      <w:proofErr w:type="spellStart"/>
      <w:r w:rsidR="00D53C76" w:rsidRPr="00D53C76">
        <w:rPr>
          <w:rFonts w:ascii="Times New Roman" w:hAnsi="Times New Roman" w:cs="Times New Roman"/>
          <w:sz w:val="28"/>
          <w:szCs w:val="28"/>
        </w:rPr>
        <w:t>Агромаяк</w:t>
      </w:r>
      <w:proofErr w:type="spellEnd"/>
      <w:r w:rsidR="00D53C76" w:rsidRPr="00D53C76">
        <w:rPr>
          <w:rFonts w:ascii="Times New Roman" w:hAnsi="Times New Roman" w:cs="Times New Roman"/>
          <w:sz w:val="28"/>
          <w:szCs w:val="28"/>
        </w:rPr>
        <w:t>» и СПК «имени Н.К. Крупской».</w:t>
      </w:r>
      <w:r w:rsidR="00D53C76">
        <w:rPr>
          <w:rFonts w:ascii="Times New Roman" w:hAnsi="Times New Roman" w:cs="Times New Roman"/>
          <w:sz w:val="28"/>
          <w:szCs w:val="28"/>
        </w:rPr>
        <w:t xml:space="preserve"> </w:t>
      </w:r>
      <w:r w:rsidRPr="00D53C76">
        <w:rPr>
          <w:rFonts w:ascii="Times New Roman" w:hAnsi="Times New Roman" w:cs="Times New Roman"/>
          <w:sz w:val="28"/>
          <w:szCs w:val="28"/>
        </w:rPr>
        <w:t xml:space="preserve">Благодарственными письмами Законодательного собрания Ульяновской области, Министерства агропромышленного комплекса и развития сельских территорий Ульяновской области, Почетными грамотами и Благодарственными письмами Главы администрации муниципального образования «Мелекесский район» награждены 40 тружеников района. </w:t>
      </w:r>
    </w:p>
    <w:p w:rsidR="00D53C76" w:rsidRPr="00D53C76" w:rsidRDefault="00D53C76" w:rsidP="00D53C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76">
        <w:rPr>
          <w:rFonts w:ascii="Times New Roman" w:hAnsi="Times New Roman" w:cs="Times New Roman"/>
          <w:b/>
          <w:sz w:val="28"/>
          <w:szCs w:val="28"/>
        </w:rPr>
        <w:lastRenderedPageBreak/>
        <w:t>Розничная торговля</w:t>
      </w:r>
    </w:p>
    <w:p w:rsidR="00D53C76" w:rsidRPr="00D53C76" w:rsidRDefault="00D53C76" w:rsidP="00B131F8">
      <w:pPr>
        <w:pStyle w:val="a3"/>
        <w:ind w:firstLine="708"/>
        <w:jc w:val="both"/>
        <w:rPr>
          <w:rStyle w:val="17pt"/>
          <w:rFonts w:cs="Times New Roman"/>
          <w:color w:val="000000"/>
          <w:sz w:val="28"/>
          <w:szCs w:val="28"/>
        </w:rPr>
      </w:pPr>
      <w:r w:rsidRPr="00D53C7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районе функционируют 198 торговых объектов, включая павильоны и киоски. </w:t>
      </w:r>
      <w:r w:rsidRPr="00D53C76">
        <w:rPr>
          <w:rFonts w:ascii="Times New Roman" w:hAnsi="Times New Roman" w:cs="Times New Roman"/>
          <w:sz w:val="28"/>
          <w:szCs w:val="28"/>
        </w:rPr>
        <w:t xml:space="preserve">Показатель «Обеспеченность населения района площадью торговых объектов» в соответствии с нормативами минимальной обеспеченности площадью торговых объектов, на 1000 человек населения»  выполнен (факт – 340,8 кв.м./1000 человек, план – 304,0 кв.м./1000 человек). </w:t>
      </w:r>
    </w:p>
    <w:p w:rsidR="00D53C76" w:rsidRPr="00D53C76" w:rsidRDefault="00D53C76" w:rsidP="00D53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>Розничная торговля в разрезе форматов представлена магазинами федеральных сетевых компаний: ЗАО «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>» (3 магазина «Магнит»), ООО «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Агроторг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» (3 магазина «Пятерочка»), ООО «Альфа Пенза» (1 магазин </w:t>
      </w:r>
      <w:proofErr w:type="gramStart"/>
      <w:r w:rsidRPr="00D53C76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D53C76">
        <w:rPr>
          <w:rFonts w:ascii="Times New Roman" w:hAnsi="Times New Roman" w:cs="Times New Roman"/>
          <w:sz w:val="28"/>
          <w:szCs w:val="28"/>
        </w:rPr>
        <w:t xml:space="preserve">/Белое) предприятиями торговли малого и среднего бизнеса (ООО «Бриз» (19 магазинов),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Мелекесское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ПО (14 магазинов),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ПО (8 магазинов), СПК им. Крупской (5 магазинов). </w:t>
      </w:r>
    </w:p>
    <w:p w:rsidR="00D53C76" w:rsidRPr="00D53C76" w:rsidRDefault="00D53C76" w:rsidP="00B33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 xml:space="preserve">Старейшими предприятиями потребительской кооперации, действующие на территории района, являются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потребительское общество под руководством Председателя Совета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Кровиковой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Антонины Ивановны и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Мелекесское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потребительское общество под руководством Председателя Совета Ивановой Марии Викторовны. Предприятие обеспечивает продуктами питания, а также товарами первой необходимости население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Тиинского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, Рязановского и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сельских поселений. Общая численность работающих в потребительских обществах составляет 78 человек.</w:t>
      </w:r>
    </w:p>
    <w:p w:rsidR="00D53C76" w:rsidRPr="00D53C76" w:rsidRDefault="00D53C76" w:rsidP="00B33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 xml:space="preserve">По итогам 2018 года отмечается увеличение оборота розничной торговли по крупным и средним организациям </w:t>
      </w:r>
      <w:r w:rsidR="00790A23">
        <w:rPr>
          <w:rFonts w:ascii="Times New Roman" w:hAnsi="Times New Roman" w:cs="Times New Roman"/>
          <w:sz w:val="28"/>
          <w:szCs w:val="28"/>
        </w:rPr>
        <w:t xml:space="preserve">– 512 </w:t>
      </w:r>
      <w:r w:rsidRPr="00D53C7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53C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3C76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790A23">
        <w:rPr>
          <w:rFonts w:ascii="Times New Roman" w:hAnsi="Times New Roman" w:cs="Times New Roman"/>
          <w:sz w:val="28"/>
          <w:szCs w:val="28"/>
        </w:rPr>
        <w:t>111.7</w:t>
      </w:r>
      <w:r w:rsidRPr="00D53C76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2017 года. Годовой оборот розничной торговли по малому бизнесу составляет более 800,0 млн. рублей. </w:t>
      </w:r>
    </w:p>
    <w:p w:rsidR="00D53C76" w:rsidRPr="00D53C76" w:rsidRDefault="00D53C76" w:rsidP="00D53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>В целом среднесписочная численность занятых в отрасли торговли составляет 459 человек, со средней заработной платой 12.2</w:t>
      </w:r>
      <w:r w:rsidR="00B33331">
        <w:rPr>
          <w:rFonts w:ascii="Times New Roman" w:hAnsi="Times New Roman" w:cs="Times New Roman"/>
          <w:sz w:val="28"/>
          <w:szCs w:val="28"/>
        </w:rPr>
        <w:t xml:space="preserve"> </w:t>
      </w:r>
      <w:r w:rsidRPr="00D53C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53C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3C76">
        <w:rPr>
          <w:rFonts w:ascii="Times New Roman" w:hAnsi="Times New Roman" w:cs="Times New Roman"/>
          <w:sz w:val="28"/>
          <w:szCs w:val="28"/>
        </w:rPr>
        <w:t xml:space="preserve">уб.темп роста к уровню 2017 года – 123,2%. Поступление НДФЛ от отрасли составляет 725,3 тыс.рублей во все уровни бюджета ежемесячно. </w:t>
      </w:r>
    </w:p>
    <w:p w:rsidR="00D53C76" w:rsidRPr="00D53C76" w:rsidRDefault="00D53C76" w:rsidP="00B33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76">
        <w:rPr>
          <w:rFonts w:ascii="Times New Roman" w:hAnsi="Times New Roman" w:cs="Times New Roman"/>
          <w:sz w:val="28"/>
          <w:szCs w:val="28"/>
        </w:rPr>
        <w:t xml:space="preserve">Увеличению реализации продукции местных товаропроизводителей и удовлетворению потребностей населения способствует организация сельскохозяйственных ярмарок, в течение 2018г товаропроизводители района приняли участие в 25-ти областных Губернаторских сельскохозяйственных ярмарках и в трех осенних сельскохозяйственных ярмарках поселений. Муниципальное образование «Мелекесский район» на областных ярмарках представлен как один из многочисленных, более 25 участников. Представлен разнообразный ассортимент: мед – ЛПХ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Н.В., ЛПХ Томилов Ю.А., овощные соления – ИП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Т.А., молоко, кисломолочная продукция – ООО «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Хмелевское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>», овощи – КФХ «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Актерра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», ООО «Витамин», мясо птицы – ИП Абдуллина З.Х., ИП Пархоменко Э.Х., сало соленое – ЛПХ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Ирзайкина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Е.Ю., рыба живая – ИП </w:t>
      </w:r>
      <w:proofErr w:type="spellStart"/>
      <w:r w:rsidRPr="00D53C76">
        <w:rPr>
          <w:rFonts w:ascii="Times New Roman" w:hAnsi="Times New Roman" w:cs="Times New Roman"/>
          <w:sz w:val="28"/>
          <w:szCs w:val="28"/>
        </w:rPr>
        <w:t>Будюхин</w:t>
      </w:r>
      <w:proofErr w:type="spellEnd"/>
      <w:r w:rsidRPr="00D53C76">
        <w:rPr>
          <w:rFonts w:ascii="Times New Roman" w:hAnsi="Times New Roman" w:cs="Times New Roman"/>
          <w:sz w:val="28"/>
          <w:szCs w:val="28"/>
        </w:rPr>
        <w:t xml:space="preserve"> А.В.  </w:t>
      </w:r>
    </w:p>
    <w:p w:rsidR="00D53C76" w:rsidRPr="00D53C76" w:rsidRDefault="00D53C76" w:rsidP="00D53C7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3C76" w:rsidRPr="00D53C76" w:rsidRDefault="00D53C76" w:rsidP="00D53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A23" w:rsidRDefault="00790A23" w:rsidP="00790A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A23" w:rsidRDefault="00790A23" w:rsidP="00790A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A23" w:rsidRPr="005647A5" w:rsidRDefault="00790A23" w:rsidP="00790A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Жилищно-коммунальный</w:t>
      </w:r>
      <w:r w:rsidRPr="005647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комплекс</w:t>
      </w:r>
    </w:p>
    <w:p w:rsidR="00790A23" w:rsidRPr="004421F4" w:rsidRDefault="00790A23" w:rsidP="00790A23">
      <w:pPr>
        <w:jc w:val="both"/>
        <w:rPr>
          <w:rFonts w:ascii="Times New Roman" w:hAnsi="Times New Roman"/>
          <w:b/>
          <w:sz w:val="28"/>
          <w:szCs w:val="28"/>
        </w:rPr>
      </w:pPr>
      <w:r w:rsidRPr="004421F4">
        <w:rPr>
          <w:rFonts w:ascii="Times New Roman" w:hAnsi="Times New Roman"/>
          <w:b/>
          <w:sz w:val="28"/>
          <w:szCs w:val="28"/>
        </w:rPr>
        <w:t>Теплоснабжение</w:t>
      </w:r>
    </w:p>
    <w:p w:rsidR="00790A23" w:rsidRDefault="00790A23" w:rsidP="00B33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47A5">
        <w:rPr>
          <w:rFonts w:ascii="Times New Roman" w:hAnsi="Times New Roman" w:cs="Times New Roman"/>
          <w:sz w:val="28"/>
          <w:szCs w:val="28"/>
        </w:rPr>
        <w:t xml:space="preserve"> сфере теплоснабжения проведена модернизация котельных в р.п. Мулловка и р.п. Новая Майна, освоено из областного бюджета более 60 миллионов рублей. Для уменьшения финансовых издержек и потерь тепловой энергии, в процессе ее выработки, построены новые блочно-модульные котельные, оснащенные станциями погодного регулирования. Данные котельные эксплуатирует ОГКП «Корпорация развития коммунального комплекса Ульяновской области».</w:t>
      </w:r>
    </w:p>
    <w:p w:rsidR="00790A23" w:rsidRDefault="00790A23" w:rsidP="00B33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>В р.п. Мулловка централизованную услугу отопления от новых котельных получают 69 многоквартирных домов, в которых проживают 2343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Мулловская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участковая больница, средняя школа, детский сад «Василёк».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A5">
        <w:rPr>
          <w:rFonts w:ascii="Times New Roman" w:hAnsi="Times New Roman" w:cs="Times New Roman"/>
          <w:sz w:val="28"/>
          <w:szCs w:val="28"/>
        </w:rPr>
        <w:t>В р.п. Новая Майна запущена новая блочно-модульная котельная, мощностью 10 МВт. Центральное отопление от неё получают 26 многоквартирных домов, в которых проживают 3310 человек, средняя школа, детские сады «Рябинка», «Колосок», «Тополёк».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A5">
        <w:rPr>
          <w:rFonts w:ascii="Times New Roman" w:hAnsi="Times New Roman" w:cs="Times New Roman"/>
          <w:sz w:val="28"/>
          <w:szCs w:val="28"/>
        </w:rPr>
        <w:t>В п. Новосёлки возведено здание новой блочно-модульной котельной, подвод инфраструктуры к зданию и ввод в эксплуатацию котельной планируется в 2019 году.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A23" w:rsidRDefault="00790A23" w:rsidP="00796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>В рамках прохождения отопительного зимнего периода в ноябре 2018 года были проведены противоаварийные тренировки с участием организаций жилищно-коммунального хозяйства, администрации района и поселений в  рабочем посёлке Мулловка и посёлке Новосёлки. Идут подготовительные работы по замене морально устаревших котлов марки «Факел» на современные в котельной села Русский Мелекесс.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A5">
        <w:rPr>
          <w:rFonts w:ascii="Times New Roman" w:hAnsi="Times New Roman" w:cs="Times New Roman"/>
          <w:sz w:val="28"/>
          <w:szCs w:val="28"/>
        </w:rPr>
        <w:t xml:space="preserve">Летом 2018 года, в рамках подготовки к отопительному сезону, произведена замена 2-х котлов ИШМА-2 в библиотеке села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Терентьевка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и  котла в клубе села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A5">
        <w:rPr>
          <w:rFonts w:ascii="Times New Roman" w:hAnsi="Times New Roman" w:cs="Times New Roman"/>
          <w:sz w:val="28"/>
          <w:szCs w:val="28"/>
        </w:rPr>
        <w:t>В селе Русский Мелекесс проведен ремонт 212 метров теплотрассы от центральной трубы до многоквартирного дома по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7A5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5647A5">
        <w:rPr>
          <w:rFonts w:ascii="Times New Roman" w:hAnsi="Times New Roman" w:cs="Times New Roman"/>
          <w:sz w:val="28"/>
          <w:szCs w:val="28"/>
        </w:rPr>
        <w:t xml:space="preserve"> дом № 13.</w:t>
      </w:r>
      <w:r w:rsidR="00796A2E">
        <w:rPr>
          <w:rFonts w:ascii="Times New Roman" w:hAnsi="Times New Roman" w:cs="Times New Roman"/>
          <w:sz w:val="28"/>
          <w:szCs w:val="28"/>
        </w:rPr>
        <w:t xml:space="preserve"> </w:t>
      </w:r>
      <w:r w:rsidRPr="005647A5">
        <w:rPr>
          <w:rFonts w:ascii="Times New Roman" w:hAnsi="Times New Roman" w:cs="Times New Roman"/>
          <w:sz w:val="28"/>
          <w:szCs w:val="28"/>
        </w:rPr>
        <w:t>Освоено за счет средств районного бюджета</w:t>
      </w:r>
      <w:r w:rsidR="00796A2E">
        <w:rPr>
          <w:rFonts w:ascii="Times New Roman" w:hAnsi="Times New Roman" w:cs="Times New Roman"/>
          <w:sz w:val="28"/>
          <w:szCs w:val="28"/>
        </w:rPr>
        <w:t xml:space="preserve"> </w:t>
      </w:r>
      <w:r w:rsidRPr="005647A5">
        <w:rPr>
          <w:rFonts w:ascii="Times New Roman" w:hAnsi="Times New Roman" w:cs="Times New Roman"/>
          <w:sz w:val="28"/>
          <w:szCs w:val="28"/>
        </w:rPr>
        <w:t>92,7 тыс. руб.</w:t>
      </w:r>
    </w:p>
    <w:p w:rsidR="00790A23" w:rsidRPr="005647A5" w:rsidRDefault="00790A23" w:rsidP="00796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6 многоквартирных домов, находящихся под управлением ТСЖ «Наш дом», осуществили перевод 144 квартир, в которых проживают 330 человек, на индивидуальное газовое отопление. Подвод газовых труб и обвязка газовыми трубами многоквартирных домов, установка газового оборудования в муниципальном жилье осуществлено за счет средств муниципального образования «Мелекесский район», освоено 700 тыс. руб. В 2019 году планируется перевод на индивидуальное газовое отопление многоквартирного дома села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Ерыклинск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>, в  котором  проживают 77 человек.</w:t>
      </w:r>
    </w:p>
    <w:p w:rsidR="00790A23" w:rsidRP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 </w:t>
      </w:r>
      <w:r w:rsidRPr="004421F4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790A23" w:rsidRPr="005647A5" w:rsidRDefault="00790A23" w:rsidP="00796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>В 2018 году продолжились работы по газификации населенных пунктов муниципального образования «Мелекесский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A5">
        <w:rPr>
          <w:rFonts w:ascii="Times New Roman" w:hAnsi="Times New Roman" w:cs="Times New Roman"/>
          <w:sz w:val="28"/>
          <w:szCs w:val="28"/>
        </w:rPr>
        <w:t>В настоящее время из 52 населённых пунктов газифи</w:t>
      </w:r>
      <w:r>
        <w:rPr>
          <w:rFonts w:ascii="Times New Roman" w:hAnsi="Times New Roman" w:cs="Times New Roman"/>
          <w:sz w:val="28"/>
          <w:szCs w:val="28"/>
        </w:rPr>
        <w:t>цировано 39, что составляет 75%,</w:t>
      </w:r>
      <w:r w:rsidRPr="005647A5">
        <w:rPr>
          <w:rFonts w:ascii="Times New Roman" w:hAnsi="Times New Roman" w:cs="Times New Roman"/>
          <w:sz w:val="28"/>
          <w:szCs w:val="28"/>
        </w:rPr>
        <w:t xml:space="preserve"> 13 населённых пунктов остаются не газифицированными.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A5">
        <w:rPr>
          <w:rFonts w:ascii="Times New Roman" w:hAnsi="Times New Roman" w:cs="Times New Roman"/>
          <w:sz w:val="28"/>
          <w:szCs w:val="28"/>
        </w:rPr>
        <w:t>В рамках инвестиционной программ</w:t>
      </w:r>
      <w:proofErr w:type="gramStart"/>
      <w:r w:rsidRPr="005647A5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5647A5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Ульяновск» </w:t>
      </w:r>
      <w:r w:rsidRPr="005647A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осуществило строительство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газопроводов и врезку в газопро</w:t>
      </w:r>
      <w:r>
        <w:rPr>
          <w:rFonts w:ascii="Times New Roman" w:hAnsi="Times New Roman" w:cs="Times New Roman"/>
          <w:sz w:val="28"/>
          <w:szCs w:val="28"/>
        </w:rPr>
        <w:t>вод высокого давления в посёлках</w:t>
      </w:r>
      <w:r w:rsidRPr="00564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Труженник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и Чёрная Речка.</w:t>
      </w:r>
      <w:r w:rsidR="00796A2E">
        <w:rPr>
          <w:rFonts w:ascii="Times New Roman" w:hAnsi="Times New Roman" w:cs="Times New Roman"/>
          <w:sz w:val="28"/>
          <w:szCs w:val="28"/>
        </w:rPr>
        <w:t xml:space="preserve"> </w:t>
      </w:r>
      <w:r w:rsidRPr="005647A5">
        <w:rPr>
          <w:rFonts w:ascii="Times New Roman" w:hAnsi="Times New Roman" w:cs="Times New Roman"/>
          <w:sz w:val="28"/>
          <w:szCs w:val="28"/>
        </w:rPr>
        <w:t>Газовые сети находятся под давлением, к ним проводится подключение потребителей в 89 жилых домах.</w:t>
      </w:r>
    </w:p>
    <w:p w:rsidR="00790A23" w:rsidRPr="005647A5" w:rsidRDefault="00790A23" w:rsidP="00796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Для газификации улиц Фабричная и Текстильная села Никольское-на-Черемшане была подготовлена проектно-сметная документация, проведена экспертиза в ООО «Газпром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» г. Санкт-Петербург на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внутрипоселковый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газопровод. Монтаж внутрипоселкового газопровода низкого давления </w:t>
      </w:r>
      <w:r>
        <w:rPr>
          <w:rFonts w:ascii="Times New Roman" w:hAnsi="Times New Roman" w:cs="Times New Roman"/>
          <w:sz w:val="28"/>
          <w:szCs w:val="28"/>
        </w:rPr>
        <w:t>будет завершен</w:t>
      </w:r>
      <w:r w:rsidRPr="005647A5">
        <w:rPr>
          <w:rFonts w:ascii="Times New Roman" w:hAnsi="Times New Roman" w:cs="Times New Roman"/>
          <w:sz w:val="28"/>
          <w:szCs w:val="28"/>
        </w:rPr>
        <w:t xml:space="preserve"> до 01.01.2019 года.</w:t>
      </w:r>
    </w:p>
    <w:p w:rsidR="00790A23" w:rsidRPr="005647A5" w:rsidRDefault="00790A23" w:rsidP="00796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До конца декабря 2018 года ПАО «Газпром» закончит работы по строительству газопровода высокого давления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рлан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–Бригадировка. Начата разработка проектно-сметной документации на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газопроводы</w:t>
      </w:r>
      <w:r>
        <w:rPr>
          <w:rFonts w:ascii="Times New Roman" w:hAnsi="Times New Roman" w:cs="Times New Roman"/>
          <w:sz w:val="28"/>
          <w:szCs w:val="28"/>
        </w:rPr>
        <w:t xml:space="preserve"> данных сел.</w:t>
      </w:r>
      <w:r w:rsidRPr="0056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23" w:rsidRDefault="00790A23" w:rsidP="00796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подготовлена проектно-сметная документация и проведена государственная экспертиза проектов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газопроводов села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Тинарка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и села Лесная Васильевка. В 2019 году планируется строительство внутрипоселкового газопровода в селе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Тинарка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,  централизованный газ получат 145 домов, в которых проживают 246 человек. Строительство внутрипоселкового газопровода села Лесная Васильевка планируется начать в 2020 году, централизованный газ дойдёт в 55 домов, в которых проживают 109 человек. Проведены публичные слушания на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газопроводы села Лесная Хмелёвка и улицы Пролетарская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>. Государственная экспертиза данных проектов должна быть закончена до 01.01.2019 года.</w:t>
      </w:r>
    </w:p>
    <w:p w:rsidR="00790A23" w:rsidRPr="004421F4" w:rsidRDefault="00790A23" w:rsidP="00790A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4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790A23" w:rsidRPr="005647A5" w:rsidRDefault="00790A23" w:rsidP="00796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>В сфере водоснабжения в 2018 году осуществлен частичный ремонт водовода в селе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7A5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>
        <w:rPr>
          <w:rFonts w:ascii="Times New Roman" w:hAnsi="Times New Roman" w:cs="Times New Roman"/>
          <w:sz w:val="28"/>
          <w:szCs w:val="28"/>
        </w:rPr>
        <w:t>. В</w:t>
      </w:r>
      <w:r w:rsidRPr="005647A5">
        <w:rPr>
          <w:rFonts w:ascii="Times New Roman" w:hAnsi="Times New Roman" w:cs="Times New Roman"/>
          <w:sz w:val="28"/>
          <w:szCs w:val="28"/>
        </w:rPr>
        <w:t xml:space="preserve"> мае 2018 года в результате заиливания скважины в селе Бригадировка около 250 жилых домов осталось без водоснабжения. Для решения данной проблемы осуществлено бурение новой скважины с дебетом воды 10 кубических метров в час и прокладка 500 метров нового водовода, с проколом через реку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>. Новый водовод соединил два разделенных водовода села Бригадировка в единую систему водоснабжения. Было осв</w:t>
      </w:r>
      <w:r>
        <w:rPr>
          <w:rFonts w:ascii="Times New Roman" w:hAnsi="Times New Roman" w:cs="Times New Roman"/>
          <w:sz w:val="28"/>
          <w:szCs w:val="28"/>
        </w:rPr>
        <w:t>оено 1.4 млн.</w:t>
      </w:r>
      <w:r w:rsidRPr="005647A5">
        <w:rPr>
          <w:rFonts w:ascii="Times New Roman" w:hAnsi="Times New Roman" w:cs="Times New Roman"/>
          <w:sz w:val="28"/>
          <w:szCs w:val="28"/>
        </w:rPr>
        <w:t xml:space="preserve"> рублей, 430 жителей получили долгожданную воду.</w:t>
      </w:r>
    </w:p>
    <w:p w:rsidR="00790A23" w:rsidRDefault="00790A23" w:rsidP="00796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>Проводятся плановые мероприятия по развитию системы водоснабжения района. Для обеспечения жителей села Верхний Мелекесс произведен ремонт артезианск</w:t>
      </w:r>
      <w:r>
        <w:rPr>
          <w:rFonts w:ascii="Times New Roman" w:hAnsi="Times New Roman" w:cs="Times New Roman"/>
          <w:sz w:val="28"/>
          <w:szCs w:val="28"/>
        </w:rPr>
        <w:t xml:space="preserve">ой скважины, </w:t>
      </w:r>
      <w:r w:rsidRPr="005647A5">
        <w:rPr>
          <w:rFonts w:ascii="Times New Roman" w:hAnsi="Times New Roman" w:cs="Times New Roman"/>
          <w:sz w:val="28"/>
          <w:szCs w:val="28"/>
        </w:rPr>
        <w:t>заменено 1000 метров водовода, диаметром 100мм. В рабочем поселке Новая Майна проложен новый водовод длинной 200 метров, который обеспечивает водой новую блочно-модульную котельную. Подготовлена проектно-сметная документация на ремонт 5 километров водовода села Александровка. Коммерческими организациями, оказывающими услуги по водоснабжению в рамках концессионных соглашений, произведена замена 25 глубинных насосов на артезианских скважинах.</w:t>
      </w:r>
    </w:p>
    <w:p w:rsidR="00796A2E" w:rsidRDefault="00796A2E" w:rsidP="00790A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A2E" w:rsidRDefault="00796A2E" w:rsidP="00790A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A23" w:rsidRPr="00BC6F34" w:rsidRDefault="00790A23" w:rsidP="00790A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Уличное освещение </w:t>
      </w:r>
    </w:p>
    <w:p w:rsidR="00790A23" w:rsidRPr="005647A5" w:rsidRDefault="00790A23" w:rsidP="00796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5">
        <w:rPr>
          <w:rFonts w:ascii="Times New Roman" w:hAnsi="Times New Roman" w:cs="Times New Roman"/>
          <w:sz w:val="28"/>
          <w:szCs w:val="28"/>
        </w:rPr>
        <w:t xml:space="preserve">Для решения проблемы уличного освещения в населённых пунктах района провели мониторинг уличного освещения в мае 2018 года администрация района совместно с администрациями городских и сельских поселений и потребности доведения уличного освещения до нормативного потребления. В настоящее время используются различные варианты для перевода уличного освещения на новые технологии. В сёлах Филипповка и Моисеевка были созданы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«Надежда» и «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>», которые вошли в  программу «Формирование комфортной среды». В селе Моисеевка установлено 70 светодиодных светильников и проложено 6 км</w:t>
      </w:r>
      <w:proofErr w:type="gramStart"/>
      <w:r w:rsidRPr="00564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7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47A5">
        <w:rPr>
          <w:rFonts w:ascii="Times New Roman" w:hAnsi="Times New Roman" w:cs="Times New Roman"/>
          <w:sz w:val="28"/>
          <w:szCs w:val="28"/>
        </w:rPr>
        <w:t xml:space="preserve">етей освещения, в селе Филипповка установлено 100 светодиодных светильника и проложено 8 км. сетей освещения. Одновременно на световые опоры  установлены реле для автоматического включения и отключения уличных светильников. В рабочем посёлке Новая Майна на автомобильной трассе, проходящей по улицам Новая и Тольяттинское шоссе,  были заменены световые опоры и установлены светодиодные светильники. Данные мероприятия осуществлены при участии Департамента автомобильных дорог Ульяновской области. В селе </w:t>
      </w:r>
      <w:proofErr w:type="spellStart"/>
      <w:r w:rsidRPr="005647A5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5647A5">
        <w:rPr>
          <w:rFonts w:ascii="Times New Roman" w:hAnsi="Times New Roman" w:cs="Times New Roman"/>
          <w:sz w:val="28"/>
          <w:szCs w:val="28"/>
        </w:rPr>
        <w:t xml:space="preserve"> было установлено 47 светодиодных светильников, денежные средства выделены из бюджета поселения. В 2019 год</w:t>
      </w:r>
      <w:r w:rsidR="00AC7903">
        <w:rPr>
          <w:rFonts w:ascii="Times New Roman" w:hAnsi="Times New Roman" w:cs="Times New Roman"/>
          <w:sz w:val="28"/>
          <w:szCs w:val="28"/>
        </w:rPr>
        <w:t xml:space="preserve">у планируется установить опоры </w:t>
      </w:r>
      <w:r w:rsidRPr="005647A5">
        <w:rPr>
          <w:rFonts w:ascii="Times New Roman" w:hAnsi="Times New Roman" w:cs="Times New Roman"/>
          <w:sz w:val="28"/>
          <w:szCs w:val="28"/>
        </w:rPr>
        <w:t>ЛЭП для освещения транзитных дорог в селе Моисеевка – 1,3 км и селе Русский Мелекесс- 1,3 км.</w:t>
      </w:r>
      <w:bookmarkStart w:id="0" w:name="_GoBack"/>
      <w:bookmarkEnd w:id="0"/>
    </w:p>
    <w:p w:rsidR="00790A23" w:rsidRPr="007C5A1E" w:rsidRDefault="00790A23" w:rsidP="00790A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1E">
        <w:rPr>
          <w:rFonts w:ascii="Times New Roman" w:hAnsi="Times New Roman" w:cs="Times New Roman"/>
          <w:b/>
          <w:sz w:val="28"/>
          <w:szCs w:val="28"/>
        </w:rPr>
        <w:t>Ремонт дорожного полотна</w:t>
      </w:r>
    </w:p>
    <w:p w:rsidR="00790A23" w:rsidRDefault="00790A23" w:rsidP="00AC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</w:t>
      </w:r>
      <w:r w:rsidR="00AC7903">
        <w:rPr>
          <w:rFonts w:ascii="Times New Roman" w:hAnsi="Times New Roman" w:cs="Times New Roman"/>
          <w:sz w:val="28"/>
          <w:szCs w:val="28"/>
        </w:rPr>
        <w:t>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 в муниципальном образовании «Мелекесский район» Ульяновской области на 2017-2021годы» в 2018 году отремонтировано 32.3 тыс.кв.м. автодорог местного значения на общую сумму 15.9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AC7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по поселениям:</w:t>
      </w:r>
    </w:p>
    <w:p w:rsid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сумму 1.8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сумму 8.6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сумму 0.9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сумму 0.4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сумму 2.1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сумму 1.2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Старосахчинское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сумму 0.3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«Николочеремшанское сельское поселение» на сумму 0.6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90A23" w:rsidRDefault="00790A23" w:rsidP="00AC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сформирован перечень объектов на ремонт автомобильных дорог, подготовлены дефектные ведомости объемов работ и сводные сметные расчеты на общую сумму 16.0млн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90A23" w:rsidRPr="00790A23" w:rsidRDefault="00790A23" w:rsidP="00790A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23">
        <w:rPr>
          <w:rFonts w:ascii="Times New Roman" w:hAnsi="Times New Roman" w:cs="Times New Roman"/>
          <w:b/>
          <w:sz w:val="28"/>
          <w:szCs w:val="28"/>
        </w:rPr>
        <w:t>Жилищное строительство</w:t>
      </w:r>
    </w:p>
    <w:p w:rsidR="00790A23" w:rsidRPr="00790A23" w:rsidRDefault="00790A23" w:rsidP="00AC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A23">
        <w:rPr>
          <w:rFonts w:ascii="Times New Roman" w:hAnsi="Times New Roman" w:cs="Times New Roman"/>
          <w:sz w:val="28"/>
          <w:szCs w:val="28"/>
        </w:rPr>
        <w:t>В 2018 году сохранены и увеличены темпы роста ввода жилья в эксплуатацию. При плане строительства жилья 25.5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 w:rsidRPr="00790A23">
        <w:rPr>
          <w:rFonts w:ascii="Times New Roman" w:hAnsi="Times New Roman" w:cs="Times New Roman"/>
          <w:sz w:val="28"/>
          <w:szCs w:val="28"/>
        </w:rPr>
        <w:t>тыс.кв.м. район ввел жилья 28.3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 w:rsidRPr="00790A23">
        <w:rPr>
          <w:rFonts w:ascii="Times New Roman" w:hAnsi="Times New Roman" w:cs="Times New Roman"/>
          <w:sz w:val="28"/>
          <w:szCs w:val="28"/>
        </w:rPr>
        <w:t>тыс.кв.м. Рост к 2017 год</w:t>
      </w:r>
      <w:r>
        <w:rPr>
          <w:rFonts w:ascii="Times New Roman" w:hAnsi="Times New Roman" w:cs="Times New Roman"/>
          <w:sz w:val="28"/>
          <w:szCs w:val="28"/>
        </w:rPr>
        <w:t>у (26705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 составил 106,0 %</w:t>
      </w:r>
      <w:r w:rsidRPr="00790A23">
        <w:rPr>
          <w:rFonts w:ascii="Times New Roman" w:hAnsi="Times New Roman" w:cs="Times New Roman"/>
          <w:sz w:val="28"/>
          <w:szCs w:val="28"/>
        </w:rPr>
        <w:t>.</w:t>
      </w:r>
    </w:p>
    <w:p w:rsidR="00790A23" w:rsidRP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A23">
        <w:rPr>
          <w:rFonts w:ascii="Times New Roman" w:hAnsi="Times New Roman" w:cs="Times New Roman"/>
          <w:sz w:val="28"/>
          <w:szCs w:val="28"/>
        </w:rPr>
        <w:t xml:space="preserve">В рамках реализации акции «Поддержка местных инициатив граждан, проживающих в сельской местности» по программе «Устойчивое развитие сельских территорий» в муниципальном образовании «Мелекесский район» </w:t>
      </w:r>
      <w:r w:rsidRPr="00790A23">
        <w:rPr>
          <w:rFonts w:ascii="Times New Roman" w:hAnsi="Times New Roman" w:cs="Times New Roman"/>
          <w:sz w:val="28"/>
          <w:szCs w:val="28"/>
        </w:rPr>
        <w:lastRenderedPageBreak/>
        <w:t>на территории Народных парков в 2018г. прошло открытие 3 детских площадок (п</w:t>
      </w:r>
      <w:proofErr w:type="gramStart"/>
      <w:r w:rsidRPr="00790A2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0A23">
        <w:rPr>
          <w:rFonts w:ascii="Times New Roman" w:hAnsi="Times New Roman" w:cs="Times New Roman"/>
          <w:sz w:val="28"/>
          <w:szCs w:val="28"/>
        </w:rPr>
        <w:t>ипрей, с.Степная Васильевка, с.Ти</w:t>
      </w:r>
      <w:r w:rsidR="00AC7903">
        <w:rPr>
          <w:rFonts w:ascii="Times New Roman" w:hAnsi="Times New Roman" w:cs="Times New Roman"/>
          <w:sz w:val="28"/>
          <w:szCs w:val="28"/>
        </w:rPr>
        <w:t>нарка), 3 спортивных площадок (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с.Сабакаево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с.Тиинск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, с.Лебяжье) и малые архитектурные формы: в п.Новосёлки, с.Слобода-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>.</w:t>
      </w:r>
    </w:p>
    <w:p w:rsidR="00790A23" w:rsidRPr="00790A23" w:rsidRDefault="00790A23" w:rsidP="0079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A23">
        <w:rPr>
          <w:rFonts w:ascii="Times New Roman" w:hAnsi="Times New Roman" w:cs="Times New Roman"/>
          <w:sz w:val="28"/>
          <w:szCs w:val="28"/>
        </w:rPr>
        <w:t>В рамках программы «Формирование комфортной городской среды» благоустроено 2 общественные территории 1 этап: «Парк Рождественский» р.п</w:t>
      </w:r>
      <w:proofErr w:type="gramStart"/>
      <w:r w:rsidRPr="00790A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90A23">
        <w:rPr>
          <w:rFonts w:ascii="Times New Roman" w:hAnsi="Times New Roman" w:cs="Times New Roman"/>
          <w:sz w:val="28"/>
          <w:szCs w:val="28"/>
        </w:rPr>
        <w:t xml:space="preserve">улловка и «Площадь отдыха и досуга» р.п.Новая Майна, и 5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 «Гармония»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д.Аврали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>» с.Моисеевка, «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Ерыкла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с.Ерыклинск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>, «Надежда» с.Филипповка, «Исток» с.Тиинск.</w:t>
      </w:r>
    </w:p>
    <w:p w:rsidR="00790A23" w:rsidRPr="00790A23" w:rsidRDefault="00790A23" w:rsidP="00AC790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течение 2018 года отделом архитектуры, строительства и дорожной деятельности было оказано 4569 </w:t>
      </w:r>
      <w:proofErr w:type="gramStart"/>
      <w:r w:rsidRPr="00790A23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790A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A15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и, </w:t>
      </w:r>
      <w:r w:rsidR="00A1504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90A23">
        <w:rPr>
          <w:rFonts w:ascii="Times New Roman" w:hAnsi="Times New Roman" w:cs="Times New Roman"/>
          <w:sz w:val="28"/>
          <w:szCs w:val="28"/>
          <w:lang w:eastAsia="ru-RU"/>
        </w:rPr>
        <w:t>овершено</w:t>
      </w:r>
      <w:r w:rsidR="00A15048">
        <w:rPr>
          <w:rFonts w:ascii="Times New Roman" w:hAnsi="Times New Roman" w:cs="Times New Roman"/>
          <w:sz w:val="28"/>
          <w:szCs w:val="28"/>
          <w:lang w:eastAsia="ru-RU"/>
        </w:rPr>
        <w:t xml:space="preserve"> 204 выезда в район. </w:t>
      </w:r>
      <w:proofErr w:type="gramStart"/>
      <w:r w:rsidR="00A15048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Pr="00790A2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земельных участков,</w:t>
      </w:r>
      <w:r w:rsidR="00A15048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 объектов на соответствие построенным</w:t>
      </w:r>
      <w:r w:rsidRPr="00790A23">
        <w:rPr>
          <w:rFonts w:ascii="Times New Roman" w:hAnsi="Times New Roman" w:cs="Times New Roman"/>
          <w:sz w:val="28"/>
          <w:szCs w:val="28"/>
          <w:lang w:eastAsia="ru-RU"/>
        </w:rPr>
        <w:t>, уточне</w:t>
      </w:r>
      <w:r w:rsidR="00A15048">
        <w:rPr>
          <w:rFonts w:ascii="Times New Roman" w:hAnsi="Times New Roman" w:cs="Times New Roman"/>
          <w:sz w:val="28"/>
          <w:szCs w:val="28"/>
          <w:lang w:eastAsia="ru-RU"/>
        </w:rPr>
        <w:t>ния почтовых адресов и по спорны</w:t>
      </w:r>
      <w:r w:rsidRPr="00790A23">
        <w:rPr>
          <w:rFonts w:ascii="Times New Roman" w:hAnsi="Times New Roman" w:cs="Times New Roman"/>
          <w:sz w:val="28"/>
          <w:szCs w:val="28"/>
          <w:lang w:eastAsia="ru-RU"/>
        </w:rPr>
        <w:t>м вопросам</w:t>
      </w:r>
      <w:r w:rsidR="00A15048">
        <w:rPr>
          <w:rFonts w:ascii="Times New Roman" w:hAnsi="Times New Roman" w:cs="Times New Roman"/>
          <w:sz w:val="28"/>
          <w:szCs w:val="28"/>
          <w:lang w:eastAsia="ru-RU"/>
        </w:rPr>
        <w:t>, возникающим</w:t>
      </w:r>
      <w:r w:rsidRPr="00790A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048" w:rsidRPr="00790A23">
        <w:rPr>
          <w:rFonts w:ascii="Times New Roman" w:hAnsi="Times New Roman" w:cs="Times New Roman"/>
          <w:sz w:val="28"/>
          <w:szCs w:val="28"/>
          <w:lang w:eastAsia="ru-RU"/>
        </w:rPr>
        <w:t xml:space="preserve">у жителей района </w:t>
      </w:r>
      <w:r w:rsidRPr="00790A23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A15048">
        <w:rPr>
          <w:rFonts w:ascii="Times New Roman" w:hAnsi="Times New Roman" w:cs="Times New Roman"/>
          <w:sz w:val="28"/>
          <w:szCs w:val="28"/>
          <w:lang w:eastAsia="ru-RU"/>
        </w:rPr>
        <w:t>строительстве</w:t>
      </w:r>
      <w:r w:rsidRPr="00790A23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объектов.</w:t>
      </w:r>
      <w:proofErr w:type="gramEnd"/>
    </w:p>
    <w:p w:rsidR="00790A23" w:rsidRPr="00790A23" w:rsidRDefault="00790A23" w:rsidP="00AC79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23">
        <w:rPr>
          <w:rFonts w:ascii="Times New Roman" w:hAnsi="Times New Roman" w:cs="Times New Roman"/>
          <w:sz w:val="28"/>
          <w:szCs w:val="28"/>
        </w:rPr>
        <w:t>На 2019 г. для получения субсидий поданы заявки в Агентство по развитию сельских территорий: на 11 детских игровых площадок  (р.п</w:t>
      </w:r>
      <w:proofErr w:type="gramStart"/>
      <w:r w:rsidRPr="00790A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90A23">
        <w:rPr>
          <w:rFonts w:ascii="Times New Roman" w:hAnsi="Times New Roman" w:cs="Times New Roman"/>
          <w:sz w:val="28"/>
          <w:szCs w:val="28"/>
        </w:rPr>
        <w:t>улловка,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 w:rsidRPr="00790A23">
        <w:rPr>
          <w:rFonts w:ascii="Times New Roman" w:hAnsi="Times New Roman" w:cs="Times New Roman"/>
          <w:sz w:val="28"/>
          <w:szCs w:val="28"/>
        </w:rPr>
        <w:t xml:space="preserve">п.Лесной, р.п.Новая Майна, п.Труженик, п.Чёрная Речка,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п.Щербаковка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с.Сабакаево</w:t>
      </w:r>
      <w:proofErr w:type="spellEnd"/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 w:rsidRPr="00790A23">
        <w:rPr>
          <w:rFonts w:ascii="Times New Roman" w:hAnsi="Times New Roman" w:cs="Times New Roman"/>
          <w:sz w:val="28"/>
          <w:szCs w:val="28"/>
        </w:rPr>
        <w:t xml:space="preserve">(ПМК),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с.Бирля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, с.Моисеевка,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с.Терентьевка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, с.Старая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>), на 11 спортивных площадок (р.п.Мулловка,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 w:rsidRPr="00790A23">
        <w:rPr>
          <w:rFonts w:ascii="Times New Roman" w:hAnsi="Times New Roman" w:cs="Times New Roman"/>
          <w:sz w:val="28"/>
          <w:szCs w:val="28"/>
        </w:rPr>
        <w:t xml:space="preserve">р.п.Новая Майна, п.Кипрей,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0A2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90A23">
        <w:rPr>
          <w:rFonts w:ascii="Times New Roman" w:hAnsi="Times New Roman" w:cs="Times New Roman"/>
          <w:sz w:val="28"/>
          <w:szCs w:val="28"/>
        </w:rPr>
        <w:t>рыклинск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, с.Лебяжье,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с.Аллагулово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, с.Степная Васильевка,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с.Рязаново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 xml:space="preserve">, п.Новосёлки, </w:t>
      </w:r>
      <w:proofErr w:type="spellStart"/>
      <w:r w:rsidRPr="00790A23">
        <w:rPr>
          <w:rFonts w:ascii="Times New Roman" w:hAnsi="Times New Roman" w:cs="Times New Roman"/>
          <w:sz w:val="28"/>
          <w:szCs w:val="28"/>
        </w:rPr>
        <w:t>с.Тинарка</w:t>
      </w:r>
      <w:proofErr w:type="spellEnd"/>
      <w:r w:rsidRPr="00790A23">
        <w:rPr>
          <w:rFonts w:ascii="Times New Roman" w:hAnsi="Times New Roman" w:cs="Times New Roman"/>
          <w:sz w:val="28"/>
          <w:szCs w:val="28"/>
        </w:rPr>
        <w:t>, на 3 беседки (с.Верхний Мелекесс, с.Филипповка, с.Тиинск) и освещение (с.Никольское-на-Черемшане).</w:t>
      </w:r>
    </w:p>
    <w:p w:rsidR="00790A23" w:rsidRDefault="00A15048" w:rsidP="00790A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48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A15048" w:rsidRDefault="00A15048" w:rsidP="00AC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48">
        <w:rPr>
          <w:rFonts w:ascii="Times New Roman" w:hAnsi="Times New Roman" w:cs="Times New Roman"/>
          <w:sz w:val="28"/>
          <w:szCs w:val="28"/>
        </w:rPr>
        <w:t xml:space="preserve">Комитет по имуществу и земельным отношениям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 выполнении возложенных задач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течение года 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ено выполнение плановых показателей поступления доходов в 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консолидированный бюджет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хозяйственный оборот вовлечено более 1990,</w:t>
      </w:r>
      <w:r w:rsidRPr="00F90B1C">
        <w:rPr>
          <w:rFonts w:ascii="Times New Roman" w:hAnsi="Times New Roman" w:cs="Times New Roman"/>
          <w:sz w:val="28"/>
          <w:szCs w:val="28"/>
        </w:rPr>
        <w:t>5 га</w:t>
      </w:r>
      <w:r>
        <w:rPr>
          <w:rFonts w:ascii="Times New Roman" w:hAnsi="Times New Roman" w:cs="Times New Roman"/>
          <w:sz w:val="28"/>
          <w:szCs w:val="28"/>
        </w:rPr>
        <w:t xml:space="preserve"> неиспользуемых земель сельхозназначения. Экономический эффект от продажи невостребованных земельных паев составил более 12,6 млн. рублей.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261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федеральной целевой программы «Устойчивое развитие сельских территорий на период до 2020 года» помощь на улучшение жилищных условий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путем возмещения затрат на строительство дома </w:t>
      </w:r>
      <w:r w:rsidRPr="002261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получили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 молодые</w:t>
      </w:r>
      <w:r w:rsidRPr="002261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ьи. Сумма социальной выплаты 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2.5млн. руб. </w:t>
      </w:r>
      <w:r>
        <w:rPr>
          <w:rFonts w:ascii="Times New Roman" w:hAnsi="Times New Roman" w:cs="Times New Roman"/>
          <w:sz w:val="28"/>
          <w:szCs w:val="28"/>
        </w:rPr>
        <w:t xml:space="preserve"> С целью снижения расходов на содержание муниципальных объектов транспортной инфраструктуры завершено оформление документов на автомобильные дороги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Новоселки-Ковыльный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«Новоселки-Просторы» общей протяженностью 24,9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передача их в государственную собственность Ульяновской области. </w:t>
      </w:r>
      <w:r w:rsidRPr="00896401">
        <w:rPr>
          <w:rFonts w:ascii="Times New Roman" w:hAnsi="Times New Roman" w:cs="Times New Roman"/>
          <w:sz w:val="28"/>
          <w:szCs w:val="28"/>
        </w:rPr>
        <w:t xml:space="preserve">Для увеличения  финансирования расходных обязательств на содержание автомобильных дорог местного значения за счет отчислений от акцизов проведена сверка протяженности дорог. В результате увеличена протяженность дорог 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896401">
        <w:rPr>
          <w:rFonts w:ascii="Times New Roman" w:hAnsi="Times New Roman" w:cs="Times New Roman"/>
          <w:sz w:val="28"/>
          <w:szCs w:val="28"/>
        </w:rPr>
        <w:t>на 46 км</w:t>
      </w:r>
      <w:proofErr w:type="gramStart"/>
      <w:r w:rsidRPr="008964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позволит увеличить долю финансирования  из федерального бюджета в объеме более 120,0 тысяч рублей на содержание муниципальной дорожной сети. Для размещения объекта пожарной охраны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осуществлено оформление земельного участка и здания пожарного депо. Указанные объекты переданы в безвозмездное срочное пользование ГКУ «Служба гражданской защиты и пожарной безопасности». </w:t>
      </w:r>
    </w:p>
    <w:p w:rsidR="00A15048" w:rsidRPr="009C7DC3" w:rsidRDefault="00A15048" w:rsidP="00981AA8">
      <w:pPr>
        <w:spacing w:after="0"/>
        <w:rPr>
          <w:rFonts w:ascii="Times New Roman" w:hAnsi="Times New Roman"/>
          <w:b/>
          <w:sz w:val="28"/>
          <w:szCs w:val="28"/>
        </w:rPr>
      </w:pPr>
      <w:r w:rsidRPr="009C7DC3">
        <w:rPr>
          <w:rFonts w:ascii="Times New Roman" w:hAnsi="Times New Roman"/>
          <w:b/>
          <w:sz w:val="28"/>
          <w:szCs w:val="28"/>
        </w:rPr>
        <w:t>Задачи на 2019 год</w:t>
      </w:r>
    </w:p>
    <w:p w:rsidR="00A15048" w:rsidRDefault="00A15048" w:rsidP="00981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367FC">
        <w:rPr>
          <w:rFonts w:ascii="Times New Roman" w:hAnsi="Times New Roman"/>
          <w:sz w:val="28"/>
          <w:szCs w:val="28"/>
        </w:rPr>
        <w:t>Выявление неиспользуемых земель сель</w:t>
      </w:r>
      <w:r>
        <w:rPr>
          <w:rFonts w:ascii="Times New Roman" w:hAnsi="Times New Roman"/>
          <w:sz w:val="28"/>
          <w:szCs w:val="28"/>
        </w:rPr>
        <w:t>ско</w:t>
      </w:r>
      <w:r w:rsidRPr="003367FC">
        <w:rPr>
          <w:rFonts w:ascii="Times New Roman" w:hAnsi="Times New Roman"/>
          <w:sz w:val="28"/>
          <w:szCs w:val="28"/>
        </w:rPr>
        <w:t>хоз</w:t>
      </w:r>
      <w:r>
        <w:rPr>
          <w:rFonts w:ascii="Times New Roman" w:hAnsi="Times New Roman"/>
          <w:sz w:val="28"/>
          <w:szCs w:val="28"/>
        </w:rPr>
        <w:t xml:space="preserve">яйственного </w:t>
      </w:r>
      <w:r w:rsidRPr="003367FC">
        <w:rPr>
          <w:rFonts w:ascii="Times New Roman" w:hAnsi="Times New Roman"/>
          <w:sz w:val="28"/>
          <w:szCs w:val="28"/>
        </w:rPr>
        <w:t xml:space="preserve">назначения и вовлечение их </w:t>
      </w:r>
      <w:r>
        <w:rPr>
          <w:rFonts w:ascii="Times New Roman" w:hAnsi="Times New Roman"/>
          <w:sz w:val="28"/>
          <w:szCs w:val="28"/>
        </w:rPr>
        <w:t>в гражданский</w:t>
      </w:r>
      <w:r w:rsidRPr="003367FC">
        <w:rPr>
          <w:rFonts w:ascii="Times New Roman" w:hAnsi="Times New Roman"/>
          <w:sz w:val="28"/>
          <w:szCs w:val="28"/>
        </w:rPr>
        <w:t xml:space="preserve"> оборот. Подбор и оформление земельных участков под инвестиционные проекты, комплексной жилищной застройки</w:t>
      </w:r>
      <w:r>
        <w:rPr>
          <w:rFonts w:ascii="Times New Roman" w:hAnsi="Times New Roman"/>
          <w:sz w:val="28"/>
          <w:szCs w:val="28"/>
        </w:rPr>
        <w:t>.</w:t>
      </w:r>
    </w:p>
    <w:p w:rsidR="00A15048" w:rsidRDefault="00A15048" w:rsidP="00981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67FC">
        <w:rPr>
          <w:rFonts w:ascii="Times New Roman" w:hAnsi="Times New Roman"/>
          <w:sz w:val="28"/>
          <w:szCs w:val="28"/>
        </w:rPr>
        <w:t>Инвентаризация территорий и имущественного комплекса, подлежащих государственной регистрации. Передача во владение и пользование третьих лиц на основе договора или концессии объектов подлежащих реконструкции</w:t>
      </w:r>
      <w:r>
        <w:rPr>
          <w:rFonts w:ascii="Times New Roman" w:hAnsi="Times New Roman"/>
          <w:sz w:val="28"/>
          <w:szCs w:val="28"/>
        </w:rPr>
        <w:t xml:space="preserve"> и развития</w:t>
      </w:r>
      <w:r w:rsidRPr="003367FC">
        <w:rPr>
          <w:rFonts w:ascii="Times New Roman" w:hAnsi="Times New Roman"/>
          <w:sz w:val="28"/>
          <w:szCs w:val="28"/>
        </w:rPr>
        <w:t>.</w:t>
      </w:r>
    </w:p>
    <w:p w:rsidR="00A15048" w:rsidRDefault="00A15048" w:rsidP="00981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B27EF">
        <w:rPr>
          <w:rFonts w:ascii="Times New Roman" w:hAnsi="Times New Roman"/>
          <w:sz w:val="28"/>
          <w:szCs w:val="28"/>
        </w:rPr>
        <w:t>Инвентаризация районного фонда перераспределения земель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27EF">
        <w:rPr>
          <w:rFonts w:ascii="Times New Roman" w:hAnsi="Times New Roman"/>
          <w:sz w:val="28"/>
          <w:szCs w:val="28"/>
        </w:rPr>
        <w:t>Введение неиспользуемых земель в гражданский оборот, увеличение налогооблагаемой базы и повышение размера поступлений от земельного налога в бюджет МО «Мелекесский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2C">
        <w:rPr>
          <w:rFonts w:ascii="Times New Roman" w:hAnsi="Times New Roman" w:cs="Times New Roman"/>
          <w:b/>
          <w:sz w:val="28"/>
          <w:szCs w:val="28"/>
        </w:rPr>
        <w:t xml:space="preserve">Развитие системы образования </w:t>
      </w:r>
    </w:p>
    <w:p w:rsidR="002C722C" w:rsidRPr="002C722C" w:rsidRDefault="002C722C" w:rsidP="00AC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>В муниципальном образовании утверждена программа «Развитие и модернизация образования в муниципальном образовании «Мелекесский район» Ульяновской области на 2017-2021 годы</w:t>
      </w:r>
      <w:r w:rsidRPr="00390804">
        <w:rPr>
          <w:rFonts w:ascii="Times New Roman" w:hAnsi="Times New Roman" w:cs="Times New Roman"/>
          <w:sz w:val="28"/>
          <w:szCs w:val="28"/>
        </w:rPr>
        <w:t>» с объемом финансирования</w:t>
      </w:r>
      <w:r w:rsidR="00C1560C" w:rsidRPr="00390804">
        <w:rPr>
          <w:rFonts w:ascii="Times New Roman" w:hAnsi="Times New Roman" w:cs="Times New Roman"/>
          <w:sz w:val="28"/>
          <w:szCs w:val="28"/>
        </w:rPr>
        <w:t xml:space="preserve"> на 2018 год 19,19 м</w:t>
      </w:r>
      <w:r w:rsidRPr="00390804">
        <w:rPr>
          <w:rFonts w:ascii="Times New Roman" w:hAnsi="Times New Roman" w:cs="Times New Roman"/>
          <w:sz w:val="28"/>
          <w:szCs w:val="28"/>
        </w:rPr>
        <w:t>лн</w:t>
      </w:r>
      <w:proofErr w:type="gramStart"/>
      <w:r w:rsidRPr="003908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08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Для обеспечения государственных гарантий доступности и равных для всех граждан возможностей получения качественного начального общего, основного общего, среднего общего образования в районе функционирует 21 общеобразовательная организация (14 – средних школы и 7 основных).</w:t>
      </w:r>
      <w:r w:rsidR="00AC7903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 общая численность учащихся на 1 сентября 2018 года составила 3135 человек.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C722C">
        <w:rPr>
          <w:rFonts w:ascii="Times New Roman" w:hAnsi="Times New Roman" w:cs="Times New Roman"/>
          <w:sz w:val="28"/>
          <w:szCs w:val="28"/>
        </w:rPr>
        <w:t>слугами дошкольного образования охвачены 1198 детей, что составляет 75% от детского населения. За период комплектования 2018 года 383 ребенка получили направления в образовательные организации, реализующие программы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В 2018 году за достигнутый успехи в реализации инновационных проектов 3 педагога МДОУ «Детского сада «Рябинка» р.п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C722C">
        <w:rPr>
          <w:rFonts w:ascii="Times New Roman" w:hAnsi="Times New Roman" w:cs="Times New Roman"/>
          <w:sz w:val="28"/>
          <w:szCs w:val="28"/>
        </w:rPr>
        <w:t>овая Майна» были награждены Почётными грамотами и 5 Благодарственным</w:t>
      </w:r>
      <w:r>
        <w:rPr>
          <w:rFonts w:ascii="Times New Roman" w:hAnsi="Times New Roman" w:cs="Times New Roman"/>
          <w:sz w:val="28"/>
          <w:szCs w:val="28"/>
        </w:rPr>
        <w:t>и письмами</w:t>
      </w:r>
      <w:r w:rsidRPr="002C722C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области.</w:t>
      </w:r>
    </w:p>
    <w:p w:rsidR="002C722C" w:rsidRPr="002C722C" w:rsidRDefault="002C722C" w:rsidP="00AC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 xml:space="preserve">Качество знаний обучающихся общеобразовательных организаций по итогам учебного года по сравнению с прошлым годом повысилось на 2,6% и составило 49,7%. Успеваемость учащихся </w:t>
      </w:r>
      <w:r>
        <w:rPr>
          <w:rFonts w:ascii="Times New Roman" w:hAnsi="Times New Roman" w:cs="Times New Roman"/>
          <w:sz w:val="28"/>
          <w:szCs w:val="28"/>
        </w:rPr>
        <w:t>на уровне</w:t>
      </w:r>
      <w:r w:rsidRPr="002C722C">
        <w:rPr>
          <w:rFonts w:ascii="Times New Roman" w:hAnsi="Times New Roman" w:cs="Times New Roman"/>
          <w:sz w:val="28"/>
          <w:szCs w:val="28"/>
        </w:rPr>
        <w:t xml:space="preserve"> 99,8%, что на 0,2 % выше, чем в прошлом году. В 2017/18 учебном году профильным обучением было охвачено 103 учащихся 10-11 классов, что составляет 67,8 %. </w:t>
      </w:r>
    </w:p>
    <w:p w:rsidR="002C722C" w:rsidRPr="002C722C" w:rsidRDefault="002C722C" w:rsidP="00AC790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учебного процесса в текущем </w:t>
      </w:r>
      <w:r w:rsidRPr="002C722C">
        <w:rPr>
          <w:rFonts w:ascii="Times New Roman" w:hAnsi="Times New Roman" w:cs="Times New Roman"/>
          <w:color w:val="000000"/>
          <w:sz w:val="28"/>
          <w:szCs w:val="28"/>
        </w:rPr>
        <w:t xml:space="preserve">году закуплено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средства областного бюджета </w:t>
      </w:r>
      <w:r w:rsidRPr="002C722C">
        <w:rPr>
          <w:rFonts w:ascii="Times New Roman" w:hAnsi="Times New Roman" w:cs="Times New Roman"/>
          <w:color w:val="000000"/>
          <w:sz w:val="28"/>
          <w:szCs w:val="28"/>
        </w:rPr>
        <w:t>11605 учебников на общую сумму 4.3 млн</w:t>
      </w:r>
      <w:proofErr w:type="gramStart"/>
      <w:r w:rsidRPr="002C722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C722C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722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Обеспеченность учебниками образовательных организаций составляет 100%.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2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отдыха,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оздоровления и занятости детей</w:t>
      </w:r>
    </w:p>
    <w:p w:rsidR="002C722C" w:rsidRPr="002C722C" w:rsidRDefault="002C722C" w:rsidP="00B26B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>В летний период 2018 года на базе 18 общеобразовательных организаций в оздоровительных лагерях с дневным пребыванием отдохнуло 1070 детей. В период оздоровительной кампании в пришкольных лагерях реализовывались 32 дополнительные образовательные программы. Общее количество детей, охваченных дополнительными образовательными программами, составило 625</w:t>
      </w:r>
      <w:r w:rsidR="00B72C68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чел. Совместно с Центром занятости населения были организованы трудовые бригады с охватом 82 чел</w:t>
      </w:r>
      <w:r w:rsidR="00B26BC0">
        <w:rPr>
          <w:rFonts w:ascii="Times New Roman" w:hAnsi="Times New Roman" w:cs="Times New Roman"/>
          <w:sz w:val="28"/>
          <w:szCs w:val="28"/>
        </w:rPr>
        <w:t>.</w:t>
      </w:r>
    </w:p>
    <w:p w:rsidR="002C722C" w:rsidRPr="002C722C" w:rsidRDefault="002C722C" w:rsidP="00B26B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 xml:space="preserve">В детском оздоровительном лагере «Звездочка» прошли оздоровление 435 детей, </w:t>
      </w:r>
      <w:r w:rsidRPr="002C722C">
        <w:rPr>
          <w:rFonts w:ascii="Times New Roman" w:hAnsi="Times New Roman" w:cs="Times New Roman"/>
          <w:color w:val="000000"/>
          <w:sz w:val="28"/>
          <w:szCs w:val="28"/>
        </w:rPr>
        <w:t xml:space="preserve">по бесплатным путевкам в загородных лагерях отдохнуло 236 детей льготных категорий, за частичную стоимость было реализовано 83 путевки. </w:t>
      </w:r>
    </w:p>
    <w:p w:rsidR="002C722C" w:rsidRPr="004C2C44" w:rsidRDefault="004C2C44" w:rsidP="002C72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вопросы</w:t>
      </w:r>
    </w:p>
    <w:p w:rsidR="002C722C" w:rsidRPr="002C722C" w:rsidRDefault="002C722C" w:rsidP="00B26B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>Осуществляют трудовую деятельность в образовательных организациях 748 работников</w:t>
      </w:r>
      <w:r w:rsidR="004C2C44">
        <w:rPr>
          <w:rFonts w:ascii="Times New Roman" w:hAnsi="Times New Roman" w:cs="Times New Roman"/>
          <w:sz w:val="28"/>
          <w:szCs w:val="28"/>
        </w:rPr>
        <w:t>.</w:t>
      </w:r>
      <w:r w:rsidRPr="002C722C">
        <w:rPr>
          <w:rFonts w:ascii="Times New Roman" w:hAnsi="Times New Roman" w:cs="Times New Roman"/>
          <w:sz w:val="28"/>
          <w:szCs w:val="28"/>
        </w:rPr>
        <w:t xml:space="preserve"> </w:t>
      </w:r>
      <w:r w:rsidRPr="00D451C1">
        <w:rPr>
          <w:rFonts w:ascii="Times New Roman" w:hAnsi="Times New Roman" w:cs="Times New Roman"/>
          <w:sz w:val="28"/>
          <w:szCs w:val="28"/>
        </w:rPr>
        <w:t xml:space="preserve">Из 748 работников 15% </w:t>
      </w:r>
      <w:r w:rsidR="00D76A94" w:rsidRPr="00D451C1">
        <w:rPr>
          <w:rFonts w:ascii="Times New Roman" w:hAnsi="Times New Roman" w:cs="Times New Roman"/>
          <w:sz w:val="28"/>
          <w:szCs w:val="28"/>
        </w:rPr>
        <w:t xml:space="preserve">с </w:t>
      </w:r>
      <w:r w:rsidRPr="00D451C1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категории, </w:t>
      </w:r>
      <w:r w:rsidR="004C2C44" w:rsidRPr="00D451C1">
        <w:rPr>
          <w:rFonts w:ascii="Times New Roman" w:hAnsi="Times New Roman" w:cs="Times New Roman"/>
          <w:sz w:val="28"/>
          <w:szCs w:val="28"/>
        </w:rPr>
        <w:t>24</w:t>
      </w:r>
      <w:r w:rsidR="00520A53" w:rsidRPr="00D451C1">
        <w:rPr>
          <w:rFonts w:ascii="Times New Roman" w:hAnsi="Times New Roman" w:cs="Times New Roman"/>
          <w:sz w:val="28"/>
          <w:szCs w:val="28"/>
        </w:rPr>
        <w:t>%</w:t>
      </w:r>
      <w:r w:rsidRPr="00D451C1">
        <w:rPr>
          <w:rFonts w:ascii="Times New Roman" w:hAnsi="Times New Roman" w:cs="Times New Roman"/>
          <w:sz w:val="28"/>
          <w:szCs w:val="28"/>
        </w:rPr>
        <w:t xml:space="preserve"> </w:t>
      </w:r>
      <w:r w:rsidR="00D76A94" w:rsidRPr="00D451C1">
        <w:rPr>
          <w:rFonts w:ascii="Times New Roman" w:hAnsi="Times New Roman" w:cs="Times New Roman"/>
          <w:sz w:val="28"/>
          <w:szCs w:val="28"/>
        </w:rPr>
        <w:t xml:space="preserve">с </w:t>
      </w:r>
      <w:r w:rsidRPr="00D451C1">
        <w:rPr>
          <w:rFonts w:ascii="Times New Roman" w:hAnsi="Times New Roman" w:cs="Times New Roman"/>
          <w:sz w:val="28"/>
          <w:szCs w:val="28"/>
        </w:rPr>
        <w:t>первой категорией</w:t>
      </w:r>
      <w:r w:rsidR="004C2C44" w:rsidRPr="00D451C1">
        <w:rPr>
          <w:rFonts w:ascii="Times New Roman" w:hAnsi="Times New Roman" w:cs="Times New Roman"/>
          <w:sz w:val="28"/>
          <w:szCs w:val="28"/>
        </w:rPr>
        <w:t xml:space="preserve">. С высшим образованием </w:t>
      </w:r>
      <w:r w:rsidR="00520A53" w:rsidRPr="00D451C1">
        <w:rPr>
          <w:rFonts w:ascii="Times New Roman" w:hAnsi="Times New Roman" w:cs="Times New Roman"/>
          <w:sz w:val="28"/>
          <w:szCs w:val="28"/>
        </w:rPr>
        <w:t>312 чел</w:t>
      </w:r>
      <w:r w:rsidR="00D76A94" w:rsidRPr="00D451C1">
        <w:rPr>
          <w:rFonts w:ascii="Times New Roman" w:hAnsi="Times New Roman" w:cs="Times New Roman"/>
          <w:sz w:val="28"/>
          <w:szCs w:val="28"/>
        </w:rPr>
        <w:t>.</w:t>
      </w:r>
      <w:r w:rsidR="00520A53" w:rsidRPr="00D451C1">
        <w:rPr>
          <w:rFonts w:ascii="Times New Roman" w:hAnsi="Times New Roman" w:cs="Times New Roman"/>
          <w:sz w:val="28"/>
          <w:szCs w:val="28"/>
        </w:rPr>
        <w:t>,</w:t>
      </w:r>
      <w:r w:rsidR="00D76A94" w:rsidRPr="00D451C1">
        <w:rPr>
          <w:rFonts w:ascii="Times New Roman" w:hAnsi="Times New Roman" w:cs="Times New Roman"/>
          <w:sz w:val="28"/>
          <w:szCs w:val="28"/>
        </w:rPr>
        <w:t>(</w:t>
      </w:r>
      <w:r w:rsidR="004C2C44" w:rsidRPr="00D451C1">
        <w:rPr>
          <w:rFonts w:ascii="Times New Roman" w:hAnsi="Times New Roman" w:cs="Times New Roman"/>
          <w:sz w:val="28"/>
          <w:szCs w:val="28"/>
        </w:rPr>
        <w:t>42%</w:t>
      </w:r>
      <w:r w:rsidR="00D76A94" w:rsidRPr="00D451C1">
        <w:rPr>
          <w:rFonts w:ascii="Times New Roman" w:hAnsi="Times New Roman" w:cs="Times New Roman"/>
          <w:sz w:val="28"/>
          <w:szCs w:val="28"/>
        </w:rPr>
        <w:t>)</w:t>
      </w:r>
      <w:r w:rsidRPr="00D451C1">
        <w:rPr>
          <w:rFonts w:ascii="Times New Roman" w:hAnsi="Times New Roman" w:cs="Times New Roman"/>
          <w:sz w:val="28"/>
          <w:szCs w:val="28"/>
        </w:rPr>
        <w:t xml:space="preserve">, со средним специальным – </w:t>
      </w:r>
      <w:r w:rsidR="004C2C44" w:rsidRPr="00D451C1">
        <w:rPr>
          <w:rFonts w:ascii="Times New Roman" w:hAnsi="Times New Roman" w:cs="Times New Roman"/>
          <w:sz w:val="28"/>
          <w:szCs w:val="28"/>
        </w:rPr>
        <w:t>290 чел</w:t>
      </w:r>
      <w:r w:rsidRPr="00D451C1">
        <w:rPr>
          <w:rFonts w:ascii="Times New Roman" w:hAnsi="Times New Roman" w:cs="Times New Roman"/>
          <w:sz w:val="28"/>
          <w:szCs w:val="28"/>
        </w:rPr>
        <w:t>.</w:t>
      </w:r>
      <w:r w:rsidR="00D76A94">
        <w:rPr>
          <w:rFonts w:ascii="Times New Roman" w:hAnsi="Times New Roman" w:cs="Times New Roman"/>
          <w:sz w:val="28"/>
          <w:szCs w:val="28"/>
        </w:rPr>
        <w:t xml:space="preserve"> (39%)</w:t>
      </w:r>
      <w:r w:rsidR="004C2C44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 xml:space="preserve">Кадровый состав педагогических работников </w:t>
      </w:r>
      <w:r w:rsidR="004C2C44">
        <w:rPr>
          <w:rFonts w:ascii="Times New Roman" w:hAnsi="Times New Roman" w:cs="Times New Roman"/>
          <w:sz w:val="28"/>
          <w:szCs w:val="28"/>
        </w:rPr>
        <w:t>обновляется.</w:t>
      </w:r>
      <w:r w:rsidRPr="002C722C">
        <w:rPr>
          <w:rFonts w:ascii="Times New Roman" w:hAnsi="Times New Roman" w:cs="Times New Roman"/>
          <w:sz w:val="28"/>
          <w:szCs w:val="28"/>
        </w:rPr>
        <w:t xml:space="preserve"> На сегодняшний день 18 педагогов, прошли курсовую подготовку на базе ОГБУ «Центр образования и системных инноваций Ульяновской области» и </w:t>
      </w:r>
      <w:proofErr w:type="spellStart"/>
      <w:r w:rsidRPr="002C722C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2C722C">
        <w:rPr>
          <w:rFonts w:ascii="Times New Roman" w:hAnsi="Times New Roman" w:cs="Times New Roman"/>
          <w:sz w:val="28"/>
          <w:szCs w:val="28"/>
        </w:rPr>
        <w:t xml:space="preserve">. Это воспитатели, учителя биологии, иностранного языка, 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C722C">
        <w:rPr>
          <w:rFonts w:ascii="Times New Roman" w:hAnsi="Times New Roman" w:cs="Times New Roman"/>
          <w:sz w:val="28"/>
          <w:szCs w:val="28"/>
        </w:rPr>
        <w:t>, русского языка и литературы.  В 2018 учебном году в образовательные организации муниципального образования приняты на работу 5 молодых специалистов в МБОУ «</w:t>
      </w:r>
      <w:proofErr w:type="spellStart"/>
      <w:r w:rsidRPr="002C722C">
        <w:rPr>
          <w:rFonts w:ascii="Times New Roman" w:hAnsi="Times New Roman" w:cs="Times New Roman"/>
          <w:sz w:val="28"/>
          <w:szCs w:val="28"/>
        </w:rPr>
        <w:t>Зерносовхозская</w:t>
      </w:r>
      <w:proofErr w:type="spellEnd"/>
      <w:r w:rsidRPr="002C722C">
        <w:rPr>
          <w:rFonts w:ascii="Times New Roman" w:hAnsi="Times New Roman" w:cs="Times New Roman"/>
          <w:sz w:val="28"/>
          <w:szCs w:val="28"/>
        </w:rPr>
        <w:t xml:space="preserve"> СШ имени М.Н. Костина п. Новоселки», МБОУ СШ №1 р.п. Мулловка, МКОУ «Основная школа 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722C">
        <w:rPr>
          <w:rFonts w:ascii="Times New Roman" w:hAnsi="Times New Roman" w:cs="Times New Roman"/>
          <w:sz w:val="28"/>
          <w:szCs w:val="28"/>
        </w:rPr>
        <w:t xml:space="preserve">. Слобода – </w:t>
      </w:r>
      <w:proofErr w:type="spellStart"/>
      <w:r w:rsidRPr="002C722C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Pr="002C722C">
        <w:rPr>
          <w:rFonts w:ascii="Times New Roman" w:hAnsi="Times New Roman" w:cs="Times New Roman"/>
          <w:sz w:val="28"/>
          <w:szCs w:val="28"/>
        </w:rPr>
        <w:t xml:space="preserve">», </w:t>
      </w:r>
      <w:r w:rsidRPr="002C722C">
        <w:rPr>
          <w:rFonts w:ascii="Times New Roman" w:hAnsi="Times New Roman" w:cs="Times New Roman"/>
          <w:color w:val="000000"/>
          <w:sz w:val="28"/>
          <w:szCs w:val="28"/>
        </w:rPr>
        <w:t xml:space="preserve">МБОУ «Средняя школа им. В.А. Маркелова с. Старая </w:t>
      </w:r>
      <w:proofErr w:type="spellStart"/>
      <w:r w:rsidRPr="002C722C">
        <w:rPr>
          <w:rFonts w:ascii="Times New Roman" w:hAnsi="Times New Roman" w:cs="Times New Roman"/>
          <w:color w:val="000000"/>
          <w:sz w:val="28"/>
          <w:szCs w:val="28"/>
        </w:rPr>
        <w:t>Сахча</w:t>
      </w:r>
      <w:proofErr w:type="spellEnd"/>
      <w:r w:rsidRPr="002C72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722C">
        <w:rPr>
          <w:rFonts w:ascii="Times New Roman" w:hAnsi="Times New Roman" w:cs="Times New Roman"/>
          <w:sz w:val="28"/>
          <w:szCs w:val="28"/>
        </w:rPr>
        <w:t>.</w:t>
      </w:r>
    </w:p>
    <w:p w:rsidR="002C722C" w:rsidRPr="004C2C44" w:rsidRDefault="002C722C" w:rsidP="002C72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44">
        <w:rPr>
          <w:rFonts w:ascii="Times New Roman" w:hAnsi="Times New Roman" w:cs="Times New Roman"/>
          <w:b/>
          <w:sz w:val="28"/>
          <w:szCs w:val="28"/>
        </w:rPr>
        <w:t>Заработная плата</w:t>
      </w:r>
    </w:p>
    <w:p w:rsidR="002C722C" w:rsidRPr="002C722C" w:rsidRDefault="002C722C" w:rsidP="00B26BC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7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является выполнение майских Указов Президента РФ по реализации государственной социальной политики, направленной на повышение заработной платы в области образования. С 2011 года проводится поэтапное повышение средней заработной платы учителей и педагогических работников системы общего образования и доведение ее до уровня средней заработной платы по региону.</w:t>
      </w:r>
    </w:p>
    <w:p w:rsidR="002C722C" w:rsidRPr="002C722C" w:rsidRDefault="002C722C" w:rsidP="00B26BC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7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7 лет средняя заработная плата педагогических работников общего образования в районе возросла в 2,49 раза: с 10045,0 рублей в 2011 году до </w:t>
      </w:r>
      <w:r w:rsidRPr="002C722C">
        <w:rPr>
          <w:rFonts w:ascii="Times New Roman" w:hAnsi="Times New Roman" w:cs="Times New Roman"/>
          <w:sz w:val="28"/>
          <w:szCs w:val="28"/>
        </w:rPr>
        <w:t xml:space="preserve">25039,6 </w:t>
      </w:r>
      <w:r w:rsidRPr="002C7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рублей в настоящее время.</w:t>
      </w:r>
      <w:r w:rsidR="004C2C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C7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овысилась средняя заработная плата педагогических работников дошкольных образовательных организаций в 3,08 раза: 2011 год - 6801,0 рубля, на 21 августа 2018 года – </w:t>
      </w:r>
      <w:r w:rsidRPr="002C722C">
        <w:rPr>
          <w:rFonts w:ascii="Times New Roman" w:hAnsi="Times New Roman" w:cs="Times New Roman"/>
          <w:sz w:val="28"/>
          <w:szCs w:val="28"/>
        </w:rPr>
        <w:t xml:space="preserve">20980,5 </w:t>
      </w:r>
      <w:r w:rsidRPr="002C722C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2C7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>Средняя заработная плата педагогов дополнительного образования составляет 25600,0 рублей.</w:t>
      </w:r>
    </w:p>
    <w:p w:rsidR="002C722C" w:rsidRPr="004C2C44" w:rsidRDefault="004C2C44" w:rsidP="002C72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44">
        <w:rPr>
          <w:rFonts w:ascii="Times New Roman" w:hAnsi="Times New Roman" w:cs="Times New Roman"/>
          <w:b/>
          <w:sz w:val="28"/>
          <w:szCs w:val="28"/>
        </w:rPr>
        <w:t>Ремонт и содержание имущества</w:t>
      </w:r>
    </w:p>
    <w:tbl>
      <w:tblPr>
        <w:tblW w:w="9889" w:type="dxa"/>
        <w:tblInd w:w="-48" w:type="dxa"/>
        <w:tblLayout w:type="fixed"/>
        <w:tblLook w:val="04A0"/>
      </w:tblPr>
      <w:tblGrid>
        <w:gridCol w:w="9889"/>
      </w:tblGrid>
      <w:tr w:rsidR="002C722C" w:rsidRPr="002C722C" w:rsidTr="00596335">
        <w:tc>
          <w:tcPr>
            <w:tcW w:w="9889" w:type="dxa"/>
          </w:tcPr>
          <w:p w:rsidR="002C722C" w:rsidRPr="002C722C" w:rsidRDefault="00B26BC0" w:rsidP="00B26BC0">
            <w:pPr>
              <w:pStyle w:val="a3"/>
              <w:tabs>
                <w:tab w:val="left" w:pos="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C722C" w:rsidRPr="002C722C">
              <w:rPr>
                <w:rFonts w:ascii="Times New Roman" w:hAnsi="Times New Roman" w:cs="Times New Roman"/>
                <w:sz w:val="28"/>
                <w:szCs w:val="28"/>
              </w:rPr>
              <w:t>На ремонт образовательных организаций к новому 2018/19 учебному году было выделено со всех уровней бюджетов 22.4 млн</w:t>
            </w:r>
            <w:proofErr w:type="gramStart"/>
            <w:r w:rsidR="002C722C" w:rsidRPr="002C72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722C" w:rsidRPr="002C722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4C2C4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2C722C" w:rsidRPr="002C722C">
              <w:rPr>
                <w:rFonts w:ascii="Times New Roman" w:hAnsi="Times New Roman" w:cs="Times New Roman"/>
                <w:sz w:val="28"/>
                <w:szCs w:val="28"/>
              </w:rPr>
              <w:t>роводились  следующие виды ремонтных работ:</w:t>
            </w:r>
          </w:p>
          <w:p w:rsidR="002C722C" w:rsidRPr="002C722C" w:rsidRDefault="002C722C" w:rsidP="00B26B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C">
              <w:rPr>
                <w:rFonts w:ascii="Times New Roman" w:hAnsi="Times New Roman" w:cs="Times New Roman"/>
                <w:sz w:val="28"/>
                <w:szCs w:val="28"/>
              </w:rPr>
              <w:t xml:space="preserve">- МБОУ «Средняя школа № 1 р.п. Мулловка» ремонтные работы по замене </w:t>
            </w:r>
            <w:r w:rsidRPr="002C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оконных бл</w:t>
            </w:r>
            <w:r w:rsidR="00B26BC0">
              <w:rPr>
                <w:rFonts w:ascii="Times New Roman" w:hAnsi="Times New Roman" w:cs="Times New Roman"/>
                <w:sz w:val="28"/>
                <w:szCs w:val="28"/>
              </w:rPr>
              <w:t xml:space="preserve">оков завершены в полном объеме </w:t>
            </w:r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на сумму 2.1млн</w:t>
            </w:r>
            <w:proofErr w:type="gramStart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4C2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C72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МДОУ Детский сад «Яблонька р.п</w:t>
      </w:r>
      <w:proofErr w:type="gramStart"/>
      <w:r w:rsidRPr="002C722C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C722C">
        <w:rPr>
          <w:rFonts w:ascii="Times New Roman" w:hAnsi="Times New Roman" w:cs="Times New Roman"/>
          <w:sz w:val="28"/>
          <w:szCs w:val="28"/>
          <w:lang w:eastAsia="ru-RU"/>
        </w:rPr>
        <w:t>улловка» на замену 50 оконных блоков выделено 0.9млн.руб.</w:t>
      </w:r>
      <w:r w:rsidR="004C2C4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C72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2C722C" w:rsidRPr="002C722C" w:rsidTr="00596335">
        <w:tc>
          <w:tcPr>
            <w:tcW w:w="9714" w:type="dxa"/>
          </w:tcPr>
          <w:p w:rsidR="002C722C" w:rsidRPr="002C722C" w:rsidRDefault="002C722C" w:rsidP="002C72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2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1" w:name="OLE_LINK1"/>
            <w:bookmarkStart w:id="2" w:name="OLE_LINK2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и фасада здания МБОУ «Средняя школа </w:t>
            </w:r>
            <w:proofErr w:type="spellStart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икольское-на-Черемшане</w:t>
            </w:r>
            <w:proofErr w:type="spellEnd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» завершены в полном объеме на сумму 5.4</w:t>
            </w:r>
            <w:r w:rsidR="00B2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22C">
              <w:rPr>
                <w:rFonts w:ascii="Times New Roman" w:hAnsi="Times New Roman" w:cs="Times New Roman"/>
                <w:sz w:val="28"/>
                <w:szCs w:val="28"/>
              </w:rPr>
              <w:t xml:space="preserve">млн.руб.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C722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. планируется ремонт внутренней отделки здания. Проектно-сметная документация готова, согласована с центром ценообразования на сумму 10.5млн</w:t>
            </w:r>
            <w:proofErr w:type="gramStart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4C2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C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1"/>
          <w:bookmarkEnd w:id="2"/>
          <w:p w:rsidR="002C722C" w:rsidRPr="002C722C" w:rsidRDefault="002C722C" w:rsidP="002C72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22C">
              <w:rPr>
                <w:rFonts w:ascii="Times New Roman" w:hAnsi="Times New Roman" w:cs="Times New Roman"/>
                <w:sz w:val="28"/>
                <w:szCs w:val="28"/>
              </w:rPr>
              <w:t xml:space="preserve">- МБОУ «Средняя школа с. </w:t>
            </w:r>
            <w:proofErr w:type="spellStart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» на замену оконных блоков выделено 0.5</w:t>
            </w:r>
            <w:r w:rsidR="00B2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722C">
              <w:rPr>
                <w:rFonts w:ascii="Times New Roman" w:hAnsi="Times New Roman" w:cs="Times New Roman"/>
                <w:sz w:val="28"/>
                <w:szCs w:val="28"/>
              </w:rPr>
              <w:t>уб. Оконные блоки в количестве 23 единицы установлены</w:t>
            </w:r>
            <w:r w:rsidR="004C2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22C">
        <w:rPr>
          <w:rFonts w:ascii="Times New Roman" w:hAnsi="Times New Roman" w:cs="Times New Roman"/>
          <w:color w:val="000000"/>
          <w:sz w:val="28"/>
          <w:szCs w:val="28"/>
        </w:rPr>
        <w:t>- МДОУ Детский сад «Солнышко п. Новоселки» на замену оконных блоков  выделено 1.4</w:t>
      </w:r>
      <w:r w:rsidR="007A0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2C722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C722C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4C2C4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C7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2C722C">
        <w:rPr>
          <w:rFonts w:ascii="Times New Roman" w:hAnsi="Times New Roman" w:cs="Times New Roman"/>
          <w:sz w:val="28"/>
          <w:szCs w:val="28"/>
        </w:rPr>
        <w:t>Зерносовхозская</w:t>
      </w:r>
      <w:proofErr w:type="spellEnd"/>
      <w:r w:rsidRPr="002C722C">
        <w:rPr>
          <w:rFonts w:ascii="Times New Roman" w:hAnsi="Times New Roman" w:cs="Times New Roman"/>
          <w:sz w:val="28"/>
          <w:szCs w:val="28"/>
        </w:rPr>
        <w:t xml:space="preserve"> СШ имени М.Н.Костина п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C722C">
        <w:rPr>
          <w:rFonts w:ascii="Times New Roman" w:hAnsi="Times New Roman" w:cs="Times New Roman"/>
          <w:sz w:val="28"/>
          <w:szCs w:val="28"/>
        </w:rPr>
        <w:t>овоселки» на ремонт спортивного зала и раздевалок выделено 2.1млн.руб., на установку спортивного оборудования и нанесения разметки в спортивном зале 1.2млн.руб.</w:t>
      </w:r>
      <w:r w:rsidR="00DD190C">
        <w:rPr>
          <w:rFonts w:ascii="Times New Roman" w:hAnsi="Times New Roman" w:cs="Times New Roman"/>
          <w:sz w:val="28"/>
          <w:szCs w:val="28"/>
        </w:rPr>
        <w:t>;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2C">
        <w:rPr>
          <w:rFonts w:ascii="Times New Roman" w:hAnsi="Times New Roman" w:cs="Times New Roman"/>
          <w:sz w:val="28"/>
          <w:szCs w:val="28"/>
        </w:rPr>
        <w:t>-</w:t>
      </w:r>
      <w:r w:rsidR="00B26BC0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МДОУ Детский сад «Рябинка р.п. Новая Майна» на замену оконных блоков выделены лимиты бюджетных обязательств в размере 0.6</w:t>
      </w:r>
      <w:r w:rsidR="00B26BC0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722C">
        <w:rPr>
          <w:rFonts w:ascii="Times New Roman" w:hAnsi="Times New Roman" w:cs="Times New Roman"/>
          <w:sz w:val="28"/>
          <w:szCs w:val="28"/>
        </w:rPr>
        <w:t>уб.</w:t>
      </w:r>
      <w:r w:rsidR="00DD190C">
        <w:rPr>
          <w:rFonts w:ascii="Times New Roman" w:hAnsi="Times New Roman" w:cs="Times New Roman"/>
          <w:sz w:val="28"/>
          <w:szCs w:val="28"/>
        </w:rPr>
        <w:t>;</w:t>
      </w:r>
      <w:r w:rsidRPr="002C722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2C">
        <w:rPr>
          <w:rFonts w:ascii="Times New Roman" w:hAnsi="Times New Roman" w:cs="Times New Roman"/>
          <w:sz w:val="28"/>
          <w:szCs w:val="28"/>
          <w:lang w:eastAsia="ru-RU"/>
        </w:rPr>
        <w:t>- МБОУ «Средняя школа № 2 р.п. Новая Майна» на замену оконных блоков выделено 2 млн. рублей. Ремонтные работы завершены</w:t>
      </w:r>
      <w:proofErr w:type="gramStart"/>
      <w:r w:rsidRPr="002C72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190C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  <w:lang w:eastAsia="ru-RU"/>
        </w:rPr>
        <w:t xml:space="preserve">- Ремонт здания МБОУ «Основная школа </w:t>
      </w:r>
      <w:proofErr w:type="spellStart"/>
      <w:r w:rsidRPr="002C722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C722C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2C722C">
        <w:rPr>
          <w:rFonts w:ascii="Times New Roman" w:hAnsi="Times New Roman" w:cs="Times New Roman"/>
          <w:sz w:val="28"/>
          <w:szCs w:val="28"/>
          <w:lang w:eastAsia="ru-RU"/>
        </w:rPr>
        <w:t>рыклинск</w:t>
      </w:r>
      <w:proofErr w:type="spellEnd"/>
      <w:r w:rsidRPr="002C722C">
        <w:rPr>
          <w:rFonts w:ascii="Times New Roman" w:hAnsi="Times New Roman" w:cs="Times New Roman"/>
          <w:sz w:val="28"/>
          <w:szCs w:val="28"/>
          <w:lang w:eastAsia="ru-RU"/>
        </w:rPr>
        <w:t>» (кровля, окна, косметический ремонт).</w:t>
      </w:r>
      <w:r w:rsidRPr="002C722C">
        <w:rPr>
          <w:rFonts w:ascii="Times New Roman" w:hAnsi="Times New Roman" w:cs="Times New Roman"/>
          <w:sz w:val="28"/>
          <w:szCs w:val="28"/>
        </w:rPr>
        <w:t xml:space="preserve"> Ремонт кровли здания школы произведен в </w:t>
      </w:r>
      <w:smartTag w:uri="urn:schemas-microsoft-com:office:smarttags" w:element="metricconverter">
        <w:smartTagPr>
          <w:attr w:name="ProductID" w:val="2018 г"/>
        </w:smartTagPr>
        <w:r w:rsidRPr="002C722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2C722C">
        <w:rPr>
          <w:rFonts w:ascii="Times New Roman" w:hAnsi="Times New Roman" w:cs="Times New Roman"/>
          <w:sz w:val="28"/>
          <w:szCs w:val="28"/>
        </w:rPr>
        <w:t>. на сумму</w:t>
      </w:r>
      <w:r w:rsidR="00B22977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3.5</w:t>
      </w:r>
      <w:r w:rsidR="00B22977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722C">
        <w:rPr>
          <w:rFonts w:ascii="Times New Roman" w:hAnsi="Times New Roman" w:cs="Times New Roman"/>
          <w:sz w:val="28"/>
          <w:szCs w:val="28"/>
        </w:rPr>
        <w:t>уб. Установка оставшихся оконных блоков планируется установить в 2020-2021гг.</w:t>
      </w:r>
      <w:r w:rsidR="00DD190C">
        <w:rPr>
          <w:rFonts w:ascii="Times New Roman" w:hAnsi="Times New Roman" w:cs="Times New Roman"/>
          <w:sz w:val="28"/>
          <w:szCs w:val="28"/>
        </w:rPr>
        <w:t>;</w:t>
      </w:r>
    </w:p>
    <w:p w:rsid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 xml:space="preserve">- Проектно-сметная документация на ремонт кровли здания МБОУ «Средняя школа им. В.А. Маркелова с. Старая </w:t>
      </w:r>
      <w:proofErr w:type="spellStart"/>
      <w:r w:rsidRPr="002C722C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2C722C">
        <w:rPr>
          <w:rFonts w:ascii="Times New Roman" w:hAnsi="Times New Roman" w:cs="Times New Roman"/>
          <w:sz w:val="28"/>
          <w:szCs w:val="28"/>
        </w:rPr>
        <w:t>» и замену оконных блоков  готова, согласована с центром ценообразования на общую сумму 13.6млн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722C">
        <w:rPr>
          <w:rFonts w:ascii="Times New Roman" w:hAnsi="Times New Roman" w:cs="Times New Roman"/>
          <w:sz w:val="28"/>
          <w:szCs w:val="28"/>
        </w:rPr>
        <w:t>уб.</w:t>
      </w:r>
      <w:r w:rsidR="00DD190C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Смета на замену входных дверей находится на согласовании в центре ценообразования.</w:t>
      </w:r>
    </w:p>
    <w:p w:rsidR="002C722C" w:rsidRPr="002C722C" w:rsidRDefault="002C722C" w:rsidP="00B2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>Во всех образовательных организациях имеются системы автоматической пожарной сигнализации</w:t>
      </w:r>
      <w:r w:rsidR="00DD190C">
        <w:rPr>
          <w:rFonts w:ascii="Times New Roman" w:hAnsi="Times New Roman" w:cs="Times New Roman"/>
          <w:sz w:val="28"/>
          <w:szCs w:val="28"/>
        </w:rPr>
        <w:t xml:space="preserve"> (АПС),</w:t>
      </w:r>
      <w:r w:rsidR="00056911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соответствующие требованиям и нормам пожарной безопасности, системы вывода срабатывания АП</w:t>
      </w:r>
      <w:r w:rsidR="00DD190C">
        <w:rPr>
          <w:rFonts w:ascii="Times New Roman" w:hAnsi="Times New Roman" w:cs="Times New Roman"/>
          <w:sz w:val="28"/>
          <w:szCs w:val="28"/>
        </w:rPr>
        <w:t>С на единый диспетчерский пульт. В</w:t>
      </w:r>
      <w:r w:rsidRPr="002C722C">
        <w:rPr>
          <w:rFonts w:ascii="Times New Roman" w:hAnsi="Times New Roman" w:cs="Times New Roman"/>
          <w:sz w:val="28"/>
          <w:szCs w:val="28"/>
        </w:rPr>
        <w:t>се системы находятся в исправном состоянии и своевременно обслуживаются. Осуществлен комплекс мероприятий по противопожарной безопасности, на которые выделены денежные средства из бюджета муниципального образования «Мелекесский район» Ульяновской в сумме 1.6млн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722C">
        <w:rPr>
          <w:rFonts w:ascii="Times New Roman" w:hAnsi="Times New Roman" w:cs="Times New Roman"/>
          <w:sz w:val="28"/>
          <w:szCs w:val="28"/>
        </w:rPr>
        <w:t>уб. Все образовательные организации обеспечены паспортами безопасности</w:t>
      </w:r>
      <w:r w:rsidR="00DD190C">
        <w:rPr>
          <w:rFonts w:ascii="Times New Roman" w:hAnsi="Times New Roman" w:cs="Times New Roman"/>
          <w:sz w:val="28"/>
          <w:szCs w:val="28"/>
        </w:rPr>
        <w:t xml:space="preserve">, </w:t>
      </w:r>
      <w:r w:rsidRPr="002C722C">
        <w:rPr>
          <w:rFonts w:ascii="Times New Roman" w:hAnsi="Times New Roman" w:cs="Times New Roman"/>
          <w:sz w:val="28"/>
          <w:szCs w:val="28"/>
        </w:rPr>
        <w:t xml:space="preserve">оборудованы системами  видеонаблюдения. </w:t>
      </w:r>
    </w:p>
    <w:p w:rsidR="00056911" w:rsidRDefault="00056911" w:rsidP="000569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911">
        <w:rPr>
          <w:rFonts w:ascii="Times New Roman" w:hAnsi="Times New Roman" w:cs="Times New Roman"/>
          <w:b/>
          <w:sz w:val="28"/>
          <w:szCs w:val="28"/>
        </w:rPr>
        <w:t>В 2019 году предстоит</w:t>
      </w:r>
    </w:p>
    <w:p w:rsidR="00056911" w:rsidRPr="002C722C" w:rsidRDefault="00056911" w:rsidP="00056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6911">
        <w:rPr>
          <w:rFonts w:ascii="Times New Roman" w:hAnsi="Times New Roman" w:cs="Times New Roman"/>
          <w:sz w:val="28"/>
          <w:szCs w:val="28"/>
        </w:rPr>
        <w:t>Открытие</w:t>
      </w:r>
      <w:r w:rsidRPr="002C722C">
        <w:rPr>
          <w:rFonts w:ascii="Times New Roman" w:hAnsi="Times New Roman" w:cs="Times New Roman"/>
          <w:sz w:val="28"/>
          <w:szCs w:val="28"/>
        </w:rPr>
        <w:t xml:space="preserve"> центра в МБОУ «СШ № 2 р.п. Новая Майна» «Современная школа»;</w:t>
      </w:r>
    </w:p>
    <w:p w:rsidR="00056911" w:rsidRDefault="00056911" w:rsidP="00056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722C">
        <w:rPr>
          <w:rFonts w:ascii="Times New Roman" w:hAnsi="Times New Roman" w:cs="Times New Roman"/>
          <w:sz w:val="28"/>
          <w:szCs w:val="28"/>
        </w:rPr>
        <w:t xml:space="preserve">Выполнение работ по ограждению образовательных учреждений в МБОУ «СШ с. Тиинск», МБОУ «СШ р.п. Новая Майна», МБОУ «Основная школа с. </w:t>
      </w:r>
      <w:proofErr w:type="spellStart"/>
      <w:r w:rsidRPr="002C722C">
        <w:rPr>
          <w:rFonts w:ascii="Times New Roman" w:hAnsi="Times New Roman" w:cs="Times New Roman"/>
          <w:sz w:val="28"/>
          <w:szCs w:val="28"/>
        </w:rPr>
        <w:lastRenderedPageBreak/>
        <w:t>Слобода-Выходцево</w:t>
      </w:r>
      <w:proofErr w:type="spellEnd"/>
      <w:r w:rsidRPr="002C722C">
        <w:rPr>
          <w:rFonts w:ascii="Times New Roman" w:hAnsi="Times New Roman" w:cs="Times New Roman"/>
          <w:sz w:val="28"/>
          <w:szCs w:val="28"/>
        </w:rPr>
        <w:t>», МБОУ «СШ им. Я.М.Вадина п. Дивный», МБОУ «СШ  с. Александровка», МБОУ «Детский сад  «Колосок» р. П. Новая Майна»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911" w:rsidRPr="002C722C" w:rsidRDefault="00056911" w:rsidP="00056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722C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>проектно-сметную документацию</w:t>
      </w:r>
      <w:r w:rsidRPr="002C722C">
        <w:rPr>
          <w:rFonts w:ascii="Times New Roman" w:hAnsi="Times New Roman" w:cs="Times New Roman"/>
          <w:sz w:val="28"/>
          <w:szCs w:val="28"/>
        </w:rPr>
        <w:t xml:space="preserve"> на строительство школы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722C">
        <w:rPr>
          <w:rFonts w:ascii="Times New Roman" w:hAnsi="Times New Roman" w:cs="Times New Roman"/>
          <w:sz w:val="28"/>
          <w:szCs w:val="28"/>
        </w:rPr>
        <w:t xml:space="preserve">375 мест в </w:t>
      </w:r>
      <w:proofErr w:type="spellStart"/>
      <w:r w:rsidRPr="002C722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2C722C">
        <w:rPr>
          <w:rFonts w:ascii="Times New Roman" w:hAnsi="Times New Roman" w:cs="Times New Roman"/>
          <w:sz w:val="28"/>
          <w:szCs w:val="28"/>
        </w:rPr>
        <w:t xml:space="preserve"> Мулловка;</w:t>
      </w:r>
    </w:p>
    <w:p w:rsidR="00056911" w:rsidRPr="002C722C" w:rsidRDefault="00056911" w:rsidP="00056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722C">
        <w:rPr>
          <w:rFonts w:ascii="Times New Roman" w:hAnsi="Times New Roman" w:cs="Times New Roman"/>
          <w:sz w:val="28"/>
          <w:szCs w:val="28"/>
        </w:rPr>
        <w:t xml:space="preserve">Осуществить ремонт спортивного зала в МБОУ «СШ им. В.А.Маркелова </w:t>
      </w:r>
      <w:proofErr w:type="gramStart"/>
      <w:r w:rsidRPr="002C7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722C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Pr="002C722C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2C722C">
        <w:rPr>
          <w:rFonts w:ascii="Times New Roman" w:hAnsi="Times New Roman" w:cs="Times New Roman"/>
          <w:sz w:val="28"/>
          <w:szCs w:val="28"/>
        </w:rPr>
        <w:t>»;</w:t>
      </w:r>
    </w:p>
    <w:p w:rsidR="002C722C" w:rsidRPr="002C722C" w:rsidRDefault="00056911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722C">
        <w:rPr>
          <w:rFonts w:ascii="Times New Roman" w:hAnsi="Times New Roman" w:cs="Times New Roman"/>
          <w:sz w:val="28"/>
          <w:szCs w:val="28"/>
        </w:rPr>
        <w:t>Закончить ремонтные работы в МБОУ «СШ Никольское-на-Черемшане»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722C" w:rsidRPr="00DD190C" w:rsidRDefault="00DD190C" w:rsidP="002C72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2C722C" w:rsidRPr="002C722C" w:rsidRDefault="002C722C" w:rsidP="00B2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2C">
        <w:rPr>
          <w:rFonts w:ascii="Times New Roman" w:hAnsi="Times New Roman" w:cs="Times New Roman"/>
          <w:sz w:val="28"/>
          <w:szCs w:val="28"/>
          <w:lang w:eastAsia="ru-RU"/>
        </w:rPr>
        <w:t>В МО «Мелекесский район» Ульяновской области проживает 4958 детей в возрасте от 5 до 18 лет.</w:t>
      </w:r>
      <w:r w:rsidR="00B22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организации дополнительного образования детей в районе функционирует 7 учреждений, из них 4 детских школы искусств. </w:t>
      </w:r>
      <w:r w:rsidRPr="002C722C">
        <w:rPr>
          <w:rFonts w:ascii="Times New Roman" w:hAnsi="Times New Roman" w:cs="Times New Roman"/>
          <w:sz w:val="28"/>
          <w:szCs w:val="28"/>
        </w:rPr>
        <w:t xml:space="preserve">Охват детей дополнительным образованием на 01.12.2018г. составил 80,1% от общей численности детей в возрасте от 5 до 18 лет. </w:t>
      </w:r>
    </w:p>
    <w:p w:rsidR="002C722C" w:rsidRPr="002C722C" w:rsidRDefault="002C722C" w:rsidP="00B2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>В Детско-юношеской спортивной школе зачислено и регулярно занимается в спортивных секциях 900 воспитанников.</w:t>
      </w:r>
      <w:r w:rsidR="00DD190C">
        <w:rPr>
          <w:rFonts w:ascii="Times New Roman" w:hAnsi="Times New Roman" w:cs="Times New Roman"/>
          <w:sz w:val="28"/>
          <w:szCs w:val="28"/>
        </w:rPr>
        <w:t xml:space="preserve"> В</w:t>
      </w:r>
      <w:r w:rsidRPr="002C722C">
        <w:rPr>
          <w:rFonts w:ascii="Times New Roman" w:hAnsi="Times New Roman" w:cs="Times New Roman"/>
          <w:sz w:val="28"/>
          <w:szCs w:val="28"/>
        </w:rPr>
        <w:t xml:space="preserve"> 2018 году юные спортсмены Мелекесского района приняли участие в 150 спортивных мероприятиях, занимая первые ступени пьедестала.</w:t>
      </w:r>
    </w:p>
    <w:p w:rsidR="00DD190C" w:rsidRPr="002C722C" w:rsidRDefault="00DD190C" w:rsidP="00B2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регулярной работе в</w:t>
      </w:r>
      <w:r w:rsidR="002C722C" w:rsidRPr="002C722C">
        <w:rPr>
          <w:rFonts w:ascii="Times New Roman" w:hAnsi="Times New Roman" w:cs="Times New Roman"/>
          <w:sz w:val="28"/>
          <w:szCs w:val="28"/>
        </w:rPr>
        <w:t xml:space="preserve"> Доме детского творчества занимается 1958 учащихся. В 2018 году учащиеся смогли реализовать свой творческий потенциал</w:t>
      </w:r>
      <w:r>
        <w:rPr>
          <w:rFonts w:ascii="Times New Roman" w:hAnsi="Times New Roman" w:cs="Times New Roman"/>
          <w:sz w:val="28"/>
          <w:szCs w:val="28"/>
        </w:rPr>
        <w:t>, участв</w:t>
      </w:r>
      <w:r w:rsidR="00B22977">
        <w:rPr>
          <w:rFonts w:ascii="Times New Roman" w:hAnsi="Times New Roman" w:cs="Times New Roman"/>
          <w:sz w:val="28"/>
          <w:szCs w:val="28"/>
        </w:rPr>
        <w:t>уя</w:t>
      </w:r>
      <w:r w:rsidRPr="00DD190C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 xml:space="preserve">в 51 конкурсном мероприятии, общее количество участников – 1159 чел., победителями и призёрами конкурсов и соревнований стали – 282 человека. </w:t>
      </w:r>
    </w:p>
    <w:p w:rsidR="00B22977" w:rsidRDefault="00B22977" w:rsidP="002C722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722C" w:rsidRPr="008010D0" w:rsidRDefault="002C722C" w:rsidP="002C722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9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Органы опеки и попечительства </w:t>
      </w:r>
      <w:r w:rsidRPr="002C7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722C" w:rsidRPr="002C722C" w:rsidRDefault="002C722C" w:rsidP="00B2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r w:rsidRPr="002C722C">
        <w:rPr>
          <w:rFonts w:ascii="Times New Roman" w:eastAsia="Times New Roman" w:hAnsi="Times New Roman" w:cs="Times New Roman"/>
          <w:sz w:val="28"/>
          <w:szCs w:val="28"/>
        </w:rPr>
        <w:t xml:space="preserve">«Мелекесский район» Ульяновской области </w:t>
      </w:r>
      <w:r w:rsidRPr="002C722C">
        <w:rPr>
          <w:rFonts w:ascii="Times New Roman" w:hAnsi="Times New Roman" w:cs="Times New Roman"/>
          <w:sz w:val="28"/>
          <w:szCs w:val="28"/>
        </w:rPr>
        <w:t>полномочия переданы отделу опеки и попечительства Управления образования администрации муниципального образования. По состоянию на 31.12.2018 года на учёте в отде</w:t>
      </w:r>
      <w:r w:rsidR="008010D0">
        <w:rPr>
          <w:rFonts w:ascii="Times New Roman" w:hAnsi="Times New Roman" w:cs="Times New Roman"/>
          <w:sz w:val="28"/>
          <w:szCs w:val="28"/>
        </w:rPr>
        <w:t>ле опеки и попечительства состои</w:t>
      </w:r>
      <w:r w:rsidR="00B22977">
        <w:rPr>
          <w:rFonts w:ascii="Times New Roman" w:hAnsi="Times New Roman" w:cs="Times New Roman"/>
          <w:sz w:val="28"/>
          <w:szCs w:val="28"/>
        </w:rPr>
        <w:t xml:space="preserve">т 240 </w:t>
      </w:r>
      <w:r w:rsidRPr="002C722C">
        <w:rPr>
          <w:rFonts w:ascii="Times New Roman" w:hAnsi="Times New Roman" w:cs="Times New Roman"/>
          <w:sz w:val="28"/>
          <w:szCs w:val="28"/>
        </w:rPr>
        <w:t xml:space="preserve">детей, относящихся к категории детей – сирот и детей, оставшихся без попечения родителей. 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ab/>
        <w:t xml:space="preserve">Результаты работы по защите имущественных прав детей данной категории следующие:  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0D0">
        <w:rPr>
          <w:rFonts w:ascii="Times New Roman" w:hAnsi="Times New Roman" w:cs="Times New Roman"/>
          <w:sz w:val="28"/>
          <w:szCs w:val="28"/>
        </w:rPr>
        <w:t xml:space="preserve">- по алиментам </w:t>
      </w:r>
      <w:r w:rsidRPr="002C722C">
        <w:rPr>
          <w:rFonts w:ascii="Times New Roman" w:hAnsi="Times New Roman" w:cs="Times New Roman"/>
          <w:sz w:val="28"/>
          <w:szCs w:val="28"/>
        </w:rPr>
        <w:t>146 родителей обязаны платить алименты на содержание детей;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0D0">
        <w:rPr>
          <w:rFonts w:ascii="Times New Roman" w:hAnsi="Times New Roman" w:cs="Times New Roman"/>
          <w:sz w:val="28"/>
          <w:szCs w:val="28"/>
        </w:rPr>
        <w:t>- по жилью</w:t>
      </w:r>
      <w:r w:rsidR="008010D0">
        <w:rPr>
          <w:rFonts w:ascii="Times New Roman" w:hAnsi="Times New Roman" w:cs="Times New Roman"/>
          <w:sz w:val="28"/>
          <w:szCs w:val="28"/>
        </w:rPr>
        <w:t xml:space="preserve"> </w:t>
      </w:r>
      <w:r w:rsidRPr="002C722C">
        <w:rPr>
          <w:rFonts w:ascii="Times New Roman" w:hAnsi="Times New Roman" w:cs="Times New Roman"/>
          <w:sz w:val="28"/>
          <w:szCs w:val="28"/>
        </w:rPr>
        <w:t>80 жилых помещений закреплено за детьми-сиротами и находятся в удовлетворительном состоянии</w:t>
      </w:r>
      <w:r w:rsidR="00056911">
        <w:rPr>
          <w:rFonts w:ascii="Times New Roman" w:hAnsi="Times New Roman" w:cs="Times New Roman"/>
          <w:sz w:val="28"/>
          <w:szCs w:val="28"/>
        </w:rPr>
        <w:t>. В список</w:t>
      </w:r>
      <w:r w:rsidR="00056911" w:rsidRPr="002C722C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056911">
        <w:rPr>
          <w:rFonts w:ascii="Times New Roman" w:hAnsi="Times New Roman" w:cs="Times New Roman"/>
          <w:sz w:val="28"/>
          <w:szCs w:val="28"/>
        </w:rPr>
        <w:t>,</w:t>
      </w:r>
      <w:r w:rsidR="00056911" w:rsidRPr="00056911">
        <w:rPr>
          <w:rFonts w:ascii="Times New Roman" w:hAnsi="Times New Roman" w:cs="Times New Roman"/>
          <w:sz w:val="28"/>
          <w:szCs w:val="28"/>
        </w:rPr>
        <w:t xml:space="preserve"> </w:t>
      </w:r>
      <w:r w:rsidR="00056911" w:rsidRPr="002C722C">
        <w:rPr>
          <w:rFonts w:ascii="Times New Roman" w:hAnsi="Times New Roman" w:cs="Times New Roman"/>
          <w:sz w:val="28"/>
          <w:szCs w:val="28"/>
        </w:rPr>
        <w:t xml:space="preserve">которые подлежат обеспечению жилыми помещениями </w:t>
      </w:r>
      <w:r w:rsidRPr="002C722C">
        <w:rPr>
          <w:rFonts w:ascii="Times New Roman" w:hAnsi="Times New Roman" w:cs="Times New Roman"/>
          <w:sz w:val="28"/>
          <w:szCs w:val="28"/>
        </w:rPr>
        <w:t>на 31.12.2018</w:t>
      </w:r>
      <w:r w:rsidR="000569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722C">
        <w:rPr>
          <w:rFonts w:ascii="Times New Roman" w:hAnsi="Times New Roman" w:cs="Times New Roman"/>
          <w:sz w:val="28"/>
          <w:szCs w:val="28"/>
        </w:rPr>
        <w:t xml:space="preserve">, </w:t>
      </w:r>
      <w:r w:rsidR="00056911">
        <w:rPr>
          <w:rFonts w:ascii="Times New Roman" w:hAnsi="Times New Roman" w:cs="Times New Roman"/>
          <w:sz w:val="28"/>
          <w:szCs w:val="28"/>
        </w:rPr>
        <w:t>включены</w:t>
      </w:r>
      <w:r w:rsidRPr="002C722C">
        <w:rPr>
          <w:rFonts w:ascii="Times New Roman" w:hAnsi="Times New Roman" w:cs="Times New Roman"/>
          <w:sz w:val="28"/>
          <w:szCs w:val="28"/>
        </w:rPr>
        <w:t xml:space="preserve">102 человека. </w:t>
      </w:r>
    </w:p>
    <w:p w:rsidR="00B22977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ab/>
        <w:t xml:space="preserve">С целью создания благоприятных условий воспитания и социальной адаптации детей-сирот и детей, оставшихся без попечения родителей, воспитывающихся в замещающих семьях граждан Мелекесского района, профилактики возвратов детей-сирот и детей, оставшихся без попечения родителей, реализуется система сопровождения замещающих семей. </w:t>
      </w:r>
    </w:p>
    <w:p w:rsidR="00B22977" w:rsidRDefault="00B22977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722C" w:rsidRPr="00056911" w:rsidRDefault="00056911" w:rsidP="002C722C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56911">
        <w:rPr>
          <w:rFonts w:ascii="Times New Roman" w:hAnsi="Times New Roman" w:cs="Times New Roman"/>
          <w:b/>
          <w:sz w:val="28"/>
          <w:szCs w:val="28"/>
        </w:rPr>
        <w:lastRenderedPageBreak/>
        <w:t>Достижения года</w:t>
      </w:r>
      <w:r w:rsidR="002C722C" w:rsidRPr="002C7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 xml:space="preserve">- Благодарственным письмом Министерства здравоохранения, семьи и социального благополучия Ульяновской области награжден приемный родитель Васильев Юрий Александрович </w:t>
      </w:r>
      <w:r w:rsidRPr="002C722C">
        <w:rPr>
          <w:rFonts w:ascii="Times New Roman" w:hAnsi="Times New Roman" w:cs="Times New Roman"/>
          <w:color w:val="000000"/>
          <w:sz w:val="28"/>
          <w:szCs w:val="28"/>
        </w:rPr>
        <w:t>за достойное воспитание детей-сирот и детей, оставшихся без попечения родителей;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722C">
        <w:rPr>
          <w:rFonts w:ascii="Times New Roman" w:hAnsi="Times New Roman" w:cs="Times New Roman"/>
          <w:sz w:val="28"/>
          <w:szCs w:val="28"/>
          <w:lang w:eastAsia="ar-SA"/>
        </w:rPr>
        <w:t xml:space="preserve">Благодарственным письмом Уполномоченного по правам ребёнка в Ульяновской области награждена приемный родитель </w:t>
      </w:r>
      <w:proofErr w:type="spellStart"/>
      <w:r w:rsidRPr="002C722C">
        <w:rPr>
          <w:rFonts w:ascii="Times New Roman" w:hAnsi="Times New Roman" w:cs="Times New Roman"/>
          <w:sz w:val="28"/>
          <w:szCs w:val="28"/>
        </w:rPr>
        <w:t>Ленникова</w:t>
      </w:r>
      <w:proofErr w:type="spellEnd"/>
      <w:r w:rsidRPr="002C722C">
        <w:rPr>
          <w:rFonts w:ascii="Times New Roman" w:hAnsi="Times New Roman" w:cs="Times New Roman"/>
          <w:sz w:val="28"/>
          <w:szCs w:val="28"/>
        </w:rPr>
        <w:t xml:space="preserve"> Надежда Валентиновна; 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 xml:space="preserve">- В областном конкурсе «Мама года» в номинации «Открытое сердце», победителем стала приемный родитель Григорьева Валентина Петровна; </w:t>
      </w:r>
    </w:p>
    <w:p w:rsidR="002C722C" w:rsidRPr="002C722C" w:rsidRDefault="002C722C" w:rsidP="002C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22C">
        <w:rPr>
          <w:rFonts w:ascii="Times New Roman" w:hAnsi="Times New Roman" w:cs="Times New Roman"/>
          <w:sz w:val="28"/>
          <w:szCs w:val="28"/>
        </w:rPr>
        <w:t>- Почетным знаком Ульяновской области «Материнская Слава» 1-й степени награждена приемный родитель Остроумова Надежда Викторовна.</w:t>
      </w:r>
    </w:p>
    <w:p w:rsidR="00B22977" w:rsidRDefault="00B22977" w:rsidP="00FF57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7D6" w:rsidRPr="007C38E5" w:rsidRDefault="00FF57D6" w:rsidP="00FF5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F57D6" w:rsidRPr="00FF57D6" w:rsidRDefault="00FF57D6" w:rsidP="00B229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7D6">
        <w:rPr>
          <w:rFonts w:ascii="Times New Roman" w:hAnsi="Times New Roman" w:cs="Times New Roman"/>
          <w:b/>
          <w:sz w:val="28"/>
          <w:szCs w:val="28"/>
        </w:rPr>
        <w:t>По федеральной программе «Местный дом культуры» в 2018 году проведены ремонты:</w:t>
      </w:r>
    </w:p>
    <w:p w:rsidR="00FF57D6" w:rsidRPr="007C38E5" w:rsidRDefault="00FF57D6" w:rsidP="00FF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8E5">
        <w:rPr>
          <w:rFonts w:ascii="Times New Roman" w:hAnsi="Times New Roman" w:cs="Times New Roman"/>
          <w:sz w:val="28"/>
          <w:szCs w:val="28"/>
        </w:rPr>
        <w:t>-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3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и досуга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выполнен </w:t>
      </w:r>
      <w:r w:rsidRPr="007C38E5">
        <w:rPr>
          <w:rFonts w:ascii="Times New Roman" w:hAnsi="Times New Roman" w:cs="Times New Roman"/>
          <w:sz w:val="28"/>
          <w:szCs w:val="28"/>
        </w:rPr>
        <w:t xml:space="preserve">ремонт системы отопления, </w:t>
      </w:r>
      <w:r>
        <w:rPr>
          <w:rFonts w:ascii="Times New Roman" w:hAnsi="Times New Roman" w:cs="Times New Roman"/>
          <w:sz w:val="28"/>
          <w:szCs w:val="28"/>
        </w:rPr>
        <w:t>вставлены новые оконные и дверные проемы</w:t>
      </w:r>
      <w:r w:rsidRPr="007C38E5">
        <w:rPr>
          <w:rFonts w:ascii="Times New Roman" w:hAnsi="Times New Roman" w:cs="Times New Roman"/>
          <w:sz w:val="28"/>
          <w:szCs w:val="28"/>
        </w:rPr>
        <w:t xml:space="preserve"> входной группы, косметическ</w:t>
      </w:r>
      <w:r>
        <w:rPr>
          <w:rFonts w:ascii="Times New Roman" w:hAnsi="Times New Roman" w:cs="Times New Roman"/>
          <w:sz w:val="28"/>
          <w:szCs w:val="28"/>
        </w:rPr>
        <w:t>ий ремонт рекреаций, частично обновлена материально-техническая база</w:t>
      </w:r>
      <w:r w:rsidRPr="007C38E5"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>
        <w:rPr>
          <w:rFonts w:ascii="Times New Roman" w:hAnsi="Times New Roman" w:cs="Times New Roman"/>
          <w:sz w:val="28"/>
          <w:szCs w:val="28"/>
        </w:rPr>
        <w:t>2.0млн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F57D6" w:rsidRDefault="00FF57D6" w:rsidP="00FF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8E5">
        <w:rPr>
          <w:rFonts w:ascii="Times New Roman" w:hAnsi="Times New Roman" w:cs="Times New Roman"/>
          <w:sz w:val="28"/>
          <w:szCs w:val="28"/>
        </w:rPr>
        <w:t xml:space="preserve"> -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38E5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ы и досуга «Юность»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38E5">
        <w:rPr>
          <w:rFonts w:ascii="Times New Roman" w:hAnsi="Times New Roman" w:cs="Times New Roman"/>
          <w:sz w:val="28"/>
          <w:szCs w:val="28"/>
        </w:rPr>
        <w:t xml:space="preserve"> проведен ремонт системы отопления, закуплен дополнительный котел, заменены окна, частичный ремонт внутренних помещений, сцены на общую сумму 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B2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F57D6" w:rsidRDefault="00FF57D6" w:rsidP="00FF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8E5">
        <w:rPr>
          <w:rFonts w:ascii="Times New Roman" w:hAnsi="Times New Roman" w:cs="Times New Roman"/>
          <w:sz w:val="28"/>
          <w:szCs w:val="28"/>
        </w:rPr>
        <w:t>-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3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и досуга «Родник» р.п., </w:t>
      </w:r>
      <w:r w:rsidRPr="007C38E5">
        <w:rPr>
          <w:rFonts w:ascii="Times New Roman" w:hAnsi="Times New Roman" w:cs="Times New Roman"/>
          <w:sz w:val="28"/>
          <w:szCs w:val="28"/>
        </w:rPr>
        <w:t>проведен ремонт фасада здания, внутренних помещений, зрительного зала, сцены. Обновлена материально-техническая база: установлены сидения в зрительном зале, обновлена одежда сцены.</w:t>
      </w:r>
    </w:p>
    <w:p w:rsidR="00FF57D6" w:rsidRPr="00FF57D6" w:rsidRDefault="00FF57D6" w:rsidP="00B229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7D6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FF57D6">
        <w:rPr>
          <w:rFonts w:ascii="Times New Roman" w:hAnsi="Times New Roman" w:cs="Times New Roman"/>
          <w:b/>
          <w:sz w:val="28"/>
          <w:szCs w:val="28"/>
        </w:rPr>
        <w:t>оддержки местных инициатив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F57D6">
        <w:rPr>
          <w:rFonts w:ascii="Times New Roman" w:hAnsi="Times New Roman" w:cs="Times New Roman"/>
          <w:b/>
          <w:sz w:val="28"/>
          <w:szCs w:val="28"/>
        </w:rPr>
        <w:t>:</w:t>
      </w:r>
    </w:p>
    <w:p w:rsidR="00FF57D6" w:rsidRDefault="00FF57D6" w:rsidP="00FF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сельском</w:t>
      </w:r>
      <w:r w:rsidRPr="007C38E5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8E5">
        <w:rPr>
          <w:rFonts w:ascii="Times New Roman" w:hAnsi="Times New Roman" w:cs="Times New Roman"/>
          <w:sz w:val="28"/>
          <w:szCs w:val="28"/>
        </w:rPr>
        <w:t xml:space="preserve"> с. Александровка </w:t>
      </w:r>
      <w:r>
        <w:rPr>
          <w:rFonts w:ascii="Times New Roman" w:hAnsi="Times New Roman" w:cs="Times New Roman"/>
          <w:sz w:val="28"/>
          <w:szCs w:val="28"/>
        </w:rPr>
        <w:t xml:space="preserve">освоено </w:t>
      </w:r>
      <w:r w:rsidRPr="007C3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B2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</w:t>
      </w:r>
      <w:r w:rsidRPr="007C38E5">
        <w:rPr>
          <w:rFonts w:ascii="Times New Roman" w:hAnsi="Times New Roman" w:cs="Times New Roman"/>
          <w:sz w:val="28"/>
          <w:szCs w:val="28"/>
        </w:rPr>
        <w:t>аменены окна, проведен ремонт внутренних помещений, входной группы, зрительного зала и сцены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7D6" w:rsidRPr="007C38E5" w:rsidRDefault="00FF57D6" w:rsidP="00FF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сельском</w:t>
      </w:r>
      <w:r w:rsidRPr="007C38E5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е п. Дивный проведен ремонт на 1.9</w:t>
      </w:r>
      <w:r w:rsidR="00B2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7C38E5">
        <w:rPr>
          <w:rFonts w:ascii="Times New Roman" w:hAnsi="Times New Roman" w:cs="Times New Roman"/>
          <w:sz w:val="28"/>
          <w:szCs w:val="28"/>
        </w:rPr>
        <w:t xml:space="preserve"> Установлен дополнительный котел отопления, </w:t>
      </w:r>
      <w:r>
        <w:rPr>
          <w:rFonts w:ascii="Times New Roman" w:hAnsi="Times New Roman" w:cs="Times New Roman"/>
          <w:sz w:val="28"/>
          <w:szCs w:val="28"/>
        </w:rPr>
        <w:t xml:space="preserve">произведен ремонт кровли и </w:t>
      </w:r>
      <w:r w:rsidRPr="007C38E5">
        <w:rPr>
          <w:rFonts w:ascii="Times New Roman" w:hAnsi="Times New Roman" w:cs="Times New Roman"/>
          <w:sz w:val="28"/>
          <w:szCs w:val="28"/>
        </w:rPr>
        <w:t xml:space="preserve"> частичный ремонт внутренних помещений. </w:t>
      </w:r>
    </w:p>
    <w:p w:rsidR="00FF57D6" w:rsidRDefault="00FF57D6" w:rsidP="00FF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сельском</w:t>
      </w:r>
      <w:r w:rsidRPr="007C38E5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е с. Мордово-озеро на 1.7</w:t>
      </w:r>
      <w:r w:rsidR="00B2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  <w:r w:rsidRPr="007C38E5">
        <w:rPr>
          <w:rFonts w:ascii="Times New Roman" w:hAnsi="Times New Roman" w:cs="Times New Roman"/>
          <w:sz w:val="28"/>
          <w:szCs w:val="28"/>
        </w:rPr>
        <w:t xml:space="preserve"> проведен ремонт кровли, внутренних помещений,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Pr="007C38E5">
        <w:rPr>
          <w:rFonts w:ascii="Times New Roman" w:hAnsi="Times New Roman" w:cs="Times New Roman"/>
          <w:sz w:val="28"/>
          <w:szCs w:val="28"/>
        </w:rPr>
        <w:t>замена дверных проемов, установлен котел отопления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E5">
        <w:rPr>
          <w:rFonts w:ascii="Times New Roman" w:hAnsi="Times New Roman" w:cs="Times New Roman"/>
          <w:b/>
          <w:sz w:val="28"/>
          <w:szCs w:val="28"/>
        </w:rPr>
        <w:t>План на 2019 год</w:t>
      </w:r>
    </w:p>
    <w:p w:rsidR="00003F27" w:rsidRPr="007C38E5" w:rsidRDefault="00003F27" w:rsidP="00B2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38E5">
        <w:rPr>
          <w:rFonts w:ascii="Times New Roman" w:hAnsi="Times New Roman" w:cs="Times New Roman"/>
          <w:sz w:val="28"/>
          <w:szCs w:val="28"/>
        </w:rPr>
        <w:t>апланировано провести ремонты в следующих учреждениях культуры: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«П</w:t>
      </w:r>
      <w:r w:rsidRPr="007C38E5">
        <w:rPr>
          <w:rFonts w:ascii="Times New Roman" w:hAnsi="Times New Roman" w:cs="Times New Roman"/>
          <w:sz w:val="28"/>
          <w:szCs w:val="28"/>
        </w:rPr>
        <w:t>роекта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38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3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екущий ремонт внутренних помещений в здании клуба р.п. Новая Майна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22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амена электропроводки и светового оборудования в. клубе с. </w:t>
      </w:r>
      <w:proofErr w:type="gramStart"/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Лебяжье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22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амена системы отопления в клубе </w:t>
      </w:r>
      <w:proofErr w:type="gramStart"/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. Степная Васильевка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="00B22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емонт кровли, ремонт фасада, замена оконных блоков, замена дверей (входная группа), ремонт крыльца. Установка пандуса, устройство санузла в клубе п. Новосёлки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22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емонт кровли здания сельского Дома культуры, </w:t>
      </w:r>
      <w:proofErr w:type="gramStart"/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Старая </w:t>
      </w:r>
      <w:proofErr w:type="spellStart"/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Сахча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22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емонт кровли библиотеки с. </w:t>
      </w:r>
      <w:proofErr w:type="spellStart"/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Никольское-на</w:t>
      </w:r>
      <w:proofErr w:type="spellEnd"/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Черемшане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рамках федеральной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рограммы «Местный дом культуры»: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22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ремонт внутренних помещений 2-ого этажа Дома куль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туры р.п. Мулловка;</w:t>
      </w:r>
    </w:p>
    <w:p w:rsidR="00003F27" w:rsidRPr="007C38E5" w:rsidRDefault="00003F27" w:rsidP="00003F2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22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оформление документации по строительству Дома культуры в </w:t>
      </w:r>
      <w:r w:rsidR="00B22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7C38E5">
        <w:rPr>
          <w:rFonts w:ascii="Times New Roman" w:hAnsi="Times New Roman" w:cs="Times New Roman"/>
          <w:bCs/>
          <w:color w:val="000000"/>
          <w:sz w:val="28"/>
          <w:szCs w:val="28"/>
        </w:rPr>
        <w:t>с. Никольское-на-Черемшане (строительство запланировано на 2020 год)</w:t>
      </w:r>
    </w:p>
    <w:p w:rsidR="00003F27" w:rsidRPr="007C38E5" w:rsidRDefault="00003F27" w:rsidP="00FF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D6" w:rsidRPr="007C38E5" w:rsidRDefault="00FF57D6" w:rsidP="00FF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E5">
        <w:rPr>
          <w:rFonts w:ascii="Times New Roman" w:hAnsi="Times New Roman" w:cs="Times New Roman"/>
          <w:b/>
          <w:sz w:val="28"/>
          <w:szCs w:val="28"/>
        </w:rPr>
        <w:t>Народные коллективы</w:t>
      </w:r>
    </w:p>
    <w:p w:rsidR="00FF57D6" w:rsidRPr="007C38E5" w:rsidRDefault="00FF57D6" w:rsidP="00B2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8E5">
        <w:rPr>
          <w:rFonts w:ascii="Times New Roman" w:hAnsi="Times New Roman" w:cs="Times New Roman"/>
          <w:sz w:val="28"/>
          <w:szCs w:val="28"/>
        </w:rPr>
        <w:t xml:space="preserve">Успешно защитили звание «Народный самодеятельный коллектив» 7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7C38E5">
        <w:rPr>
          <w:rFonts w:ascii="Times New Roman" w:hAnsi="Times New Roman" w:cs="Times New Roman"/>
          <w:sz w:val="28"/>
          <w:szCs w:val="28"/>
        </w:rPr>
        <w:t>коллективов: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E5">
        <w:rPr>
          <w:rFonts w:ascii="Times New Roman" w:hAnsi="Times New Roman" w:cs="Times New Roman"/>
          <w:sz w:val="28"/>
          <w:szCs w:val="28"/>
        </w:rPr>
        <w:t>«Хор русской песни»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7C38E5">
        <w:rPr>
          <w:rFonts w:ascii="Times New Roman" w:hAnsi="Times New Roman" w:cs="Times New Roman"/>
          <w:sz w:val="28"/>
          <w:szCs w:val="28"/>
        </w:rPr>
        <w:t xml:space="preserve"> Тюленева Е.Н.</w:t>
      </w:r>
      <w:r w:rsidRPr="00FF5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8E5">
        <w:rPr>
          <w:rFonts w:ascii="Times New Roman" w:hAnsi="Times New Roman" w:cs="Times New Roman"/>
          <w:sz w:val="28"/>
          <w:szCs w:val="28"/>
        </w:rPr>
        <w:t xml:space="preserve"> «Хор ветеранов»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7C38E5">
        <w:rPr>
          <w:rFonts w:ascii="Times New Roman" w:hAnsi="Times New Roman" w:cs="Times New Roman"/>
          <w:sz w:val="28"/>
          <w:szCs w:val="28"/>
        </w:rPr>
        <w:t xml:space="preserve"> Наумова И.А.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7D6">
        <w:rPr>
          <w:rFonts w:ascii="Times New Roman" w:hAnsi="Times New Roman" w:cs="Times New Roman"/>
          <w:sz w:val="28"/>
          <w:szCs w:val="28"/>
        </w:rPr>
        <w:t xml:space="preserve"> </w:t>
      </w:r>
      <w:r w:rsidRPr="007C38E5">
        <w:rPr>
          <w:rFonts w:ascii="Times New Roman" w:hAnsi="Times New Roman" w:cs="Times New Roman"/>
          <w:sz w:val="28"/>
          <w:szCs w:val="28"/>
        </w:rPr>
        <w:t>ВИА «Эпизод»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7C38E5">
        <w:rPr>
          <w:rFonts w:ascii="Times New Roman" w:hAnsi="Times New Roman" w:cs="Times New Roman"/>
          <w:sz w:val="28"/>
          <w:szCs w:val="28"/>
        </w:rPr>
        <w:t xml:space="preserve"> Зверев Ю.А., </w:t>
      </w:r>
      <w:r>
        <w:rPr>
          <w:rFonts w:ascii="Times New Roman" w:hAnsi="Times New Roman" w:cs="Times New Roman"/>
          <w:sz w:val="28"/>
          <w:szCs w:val="28"/>
        </w:rPr>
        <w:t>ансамбль «Русских народных</w:t>
      </w:r>
      <w:r w:rsidRPr="007C38E5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38E5">
        <w:rPr>
          <w:rFonts w:ascii="Times New Roman" w:hAnsi="Times New Roman" w:cs="Times New Roman"/>
          <w:sz w:val="28"/>
          <w:szCs w:val="28"/>
        </w:rPr>
        <w:t>, рук</w:t>
      </w:r>
      <w:r w:rsidR="00007CD8">
        <w:rPr>
          <w:rFonts w:ascii="Times New Roman" w:hAnsi="Times New Roman" w:cs="Times New Roman"/>
          <w:sz w:val="28"/>
          <w:szCs w:val="28"/>
        </w:rPr>
        <w:t>оводитель</w:t>
      </w:r>
      <w:r w:rsidRPr="007C38E5">
        <w:rPr>
          <w:rFonts w:ascii="Times New Roman" w:hAnsi="Times New Roman" w:cs="Times New Roman"/>
          <w:sz w:val="28"/>
          <w:szCs w:val="28"/>
        </w:rPr>
        <w:t xml:space="preserve"> Лушин Ю.И.</w:t>
      </w:r>
      <w:r w:rsidR="00007C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007CD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07CD8">
        <w:rPr>
          <w:rFonts w:ascii="Times New Roman" w:hAnsi="Times New Roman" w:cs="Times New Roman"/>
          <w:sz w:val="28"/>
          <w:szCs w:val="28"/>
        </w:rPr>
        <w:t>овоселки. Н</w:t>
      </w:r>
      <w:r w:rsidRPr="007C38E5">
        <w:rPr>
          <w:rFonts w:ascii="Times New Roman" w:hAnsi="Times New Roman" w:cs="Times New Roman"/>
          <w:sz w:val="28"/>
          <w:szCs w:val="28"/>
        </w:rPr>
        <w:t>ародный хореографический анса</w:t>
      </w:r>
      <w:r w:rsidR="00007CD8">
        <w:rPr>
          <w:rFonts w:ascii="Times New Roman" w:hAnsi="Times New Roman" w:cs="Times New Roman"/>
          <w:sz w:val="28"/>
          <w:szCs w:val="28"/>
        </w:rPr>
        <w:t xml:space="preserve">мбль «Сказка», с. </w:t>
      </w:r>
      <w:proofErr w:type="spellStart"/>
      <w:r w:rsidR="00007CD8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="00007CD8">
        <w:rPr>
          <w:rFonts w:ascii="Times New Roman" w:hAnsi="Times New Roman" w:cs="Times New Roman"/>
          <w:sz w:val="28"/>
          <w:szCs w:val="28"/>
        </w:rPr>
        <w:t>, руководитель</w:t>
      </w:r>
      <w:r w:rsidRPr="007C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8E5">
        <w:rPr>
          <w:rFonts w:ascii="Times New Roman" w:hAnsi="Times New Roman" w:cs="Times New Roman"/>
          <w:sz w:val="28"/>
          <w:szCs w:val="28"/>
        </w:rPr>
        <w:t>Ангиш</w:t>
      </w:r>
      <w:proofErr w:type="spellEnd"/>
      <w:r w:rsidRPr="007C38E5">
        <w:rPr>
          <w:rFonts w:ascii="Times New Roman" w:hAnsi="Times New Roman" w:cs="Times New Roman"/>
          <w:sz w:val="28"/>
          <w:szCs w:val="28"/>
        </w:rPr>
        <w:t xml:space="preserve"> Н.А.</w:t>
      </w:r>
      <w:r w:rsidR="00007CD8">
        <w:rPr>
          <w:rFonts w:ascii="Times New Roman" w:hAnsi="Times New Roman" w:cs="Times New Roman"/>
          <w:sz w:val="28"/>
          <w:szCs w:val="28"/>
        </w:rPr>
        <w:t xml:space="preserve"> </w:t>
      </w:r>
      <w:r w:rsidRPr="007C38E5">
        <w:rPr>
          <w:rFonts w:ascii="Times New Roman" w:hAnsi="Times New Roman" w:cs="Times New Roman"/>
          <w:sz w:val="28"/>
          <w:szCs w:val="28"/>
        </w:rPr>
        <w:t>ансамбль чувашской песни «</w:t>
      </w:r>
      <w:proofErr w:type="spellStart"/>
      <w:r w:rsidRPr="007C38E5">
        <w:rPr>
          <w:rFonts w:ascii="Times New Roman" w:hAnsi="Times New Roman" w:cs="Times New Roman"/>
          <w:sz w:val="28"/>
          <w:szCs w:val="28"/>
        </w:rPr>
        <w:t>Саванас</w:t>
      </w:r>
      <w:proofErr w:type="spellEnd"/>
      <w:r w:rsidRPr="007C38E5">
        <w:rPr>
          <w:rFonts w:ascii="Times New Roman" w:hAnsi="Times New Roman" w:cs="Times New Roman"/>
          <w:sz w:val="28"/>
          <w:szCs w:val="28"/>
        </w:rPr>
        <w:t xml:space="preserve">», </w:t>
      </w:r>
      <w:r w:rsidR="00007CD8">
        <w:rPr>
          <w:rFonts w:ascii="Times New Roman" w:hAnsi="Times New Roman" w:cs="Times New Roman"/>
          <w:sz w:val="28"/>
          <w:szCs w:val="28"/>
        </w:rPr>
        <w:t>руководитель</w:t>
      </w:r>
      <w:r w:rsidRPr="007C38E5">
        <w:rPr>
          <w:rFonts w:ascii="Times New Roman" w:hAnsi="Times New Roman" w:cs="Times New Roman"/>
          <w:sz w:val="28"/>
          <w:szCs w:val="28"/>
        </w:rPr>
        <w:t xml:space="preserve"> Ларионова С.И.</w:t>
      </w:r>
      <w:r w:rsidR="00007CD8">
        <w:rPr>
          <w:rFonts w:ascii="Times New Roman" w:hAnsi="Times New Roman" w:cs="Times New Roman"/>
          <w:sz w:val="28"/>
          <w:szCs w:val="28"/>
        </w:rPr>
        <w:t xml:space="preserve">, </w:t>
      </w:r>
      <w:r w:rsidRPr="007C38E5">
        <w:rPr>
          <w:rFonts w:ascii="Times New Roman" w:hAnsi="Times New Roman" w:cs="Times New Roman"/>
          <w:sz w:val="28"/>
          <w:szCs w:val="28"/>
        </w:rPr>
        <w:t>вокальная группа «Лейся, песня», р.п. Мулловка, рук. Овчинников В.Ф.</w:t>
      </w:r>
      <w:r w:rsidR="00007CD8">
        <w:rPr>
          <w:rFonts w:ascii="Times New Roman" w:hAnsi="Times New Roman" w:cs="Times New Roman"/>
          <w:sz w:val="28"/>
          <w:szCs w:val="28"/>
        </w:rPr>
        <w:t xml:space="preserve"> Подтверждение звания </w:t>
      </w:r>
      <w:r w:rsidRPr="007C38E5">
        <w:rPr>
          <w:rFonts w:ascii="Times New Roman" w:hAnsi="Times New Roman" w:cs="Times New Roman"/>
          <w:sz w:val="28"/>
          <w:szCs w:val="28"/>
        </w:rPr>
        <w:t>На</w:t>
      </w:r>
      <w:r w:rsidR="00007CD8">
        <w:rPr>
          <w:rFonts w:ascii="Times New Roman" w:hAnsi="Times New Roman" w:cs="Times New Roman"/>
          <w:sz w:val="28"/>
          <w:szCs w:val="28"/>
        </w:rPr>
        <w:t>родный самодеятельный коллектив,</w:t>
      </w:r>
      <w:r w:rsidRPr="007C38E5">
        <w:rPr>
          <w:rFonts w:ascii="Times New Roman" w:hAnsi="Times New Roman" w:cs="Times New Roman"/>
          <w:sz w:val="28"/>
          <w:szCs w:val="28"/>
        </w:rPr>
        <w:t xml:space="preserve"> запланировано вокальным народным  коллективом русской песни «Росинка», с. Тиинск</w:t>
      </w:r>
      <w:r w:rsidR="00007CD8">
        <w:rPr>
          <w:rFonts w:ascii="Times New Roman" w:hAnsi="Times New Roman" w:cs="Times New Roman"/>
          <w:sz w:val="28"/>
          <w:szCs w:val="28"/>
        </w:rPr>
        <w:t>.</w:t>
      </w:r>
    </w:p>
    <w:p w:rsidR="00FF57D6" w:rsidRPr="007C38E5" w:rsidRDefault="00FF57D6" w:rsidP="00B2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8E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7C38E5">
        <w:rPr>
          <w:rFonts w:ascii="Times New Roman" w:hAnsi="Times New Roman" w:cs="Times New Roman"/>
          <w:sz w:val="28"/>
          <w:szCs w:val="28"/>
        </w:rPr>
        <w:t>детей, привлекаемых к участию в творческих мероприят</w:t>
      </w:r>
      <w:r w:rsidR="00007CD8">
        <w:rPr>
          <w:rFonts w:ascii="Times New Roman" w:hAnsi="Times New Roman" w:cs="Times New Roman"/>
          <w:sz w:val="28"/>
          <w:szCs w:val="28"/>
        </w:rPr>
        <w:t>иях за 2018 год составила</w:t>
      </w:r>
      <w:proofErr w:type="gramEnd"/>
      <w:r w:rsidR="00007CD8">
        <w:rPr>
          <w:rFonts w:ascii="Times New Roman" w:hAnsi="Times New Roman" w:cs="Times New Roman"/>
          <w:sz w:val="28"/>
          <w:szCs w:val="28"/>
        </w:rPr>
        <w:t xml:space="preserve"> 17,</w:t>
      </w:r>
      <w:r w:rsidRPr="007C38E5">
        <w:rPr>
          <w:rFonts w:ascii="Times New Roman" w:hAnsi="Times New Roman" w:cs="Times New Roman"/>
          <w:sz w:val="28"/>
          <w:szCs w:val="28"/>
        </w:rPr>
        <w:t>02 %</w:t>
      </w:r>
      <w:r w:rsidR="00007CD8">
        <w:rPr>
          <w:rFonts w:ascii="Times New Roman" w:hAnsi="Times New Roman" w:cs="Times New Roman"/>
          <w:sz w:val="28"/>
          <w:szCs w:val="28"/>
        </w:rPr>
        <w:t>,</w:t>
      </w:r>
      <w:r w:rsidRPr="007C38E5">
        <w:rPr>
          <w:rFonts w:ascii="Times New Roman" w:hAnsi="Times New Roman" w:cs="Times New Roman"/>
          <w:sz w:val="28"/>
          <w:szCs w:val="28"/>
        </w:rPr>
        <w:t xml:space="preserve"> от общего количества детей. 1706 детей принимали участие в различных творческих мероприятиях поселенческого, районного, областного и всероссийского уровней, из них 559 являются учащимися детски</w:t>
      </w:r>
      <w:r w:rsidR="00B22977">
        <w:rPr>
          <w:rFonts w:ascii="Times New Roman" w:hAnsi="Times New Roman" w:cs="Times New Roman"/>
          <w:sz w:val="28"/>
          <w:szCs w:val="28"/>
        </w:rPr>
        <w:t>х</w:t>
      </w:r>
      <w:r w:rsidRPr="007C38E5">
        <w:rPr>
          <w:rFonts w:ascii="Times New Roman" w:hAnsi="Times New Roman" w:cs="Times New Roman"/>
          <w:sz w:val="28"/>
          <w:szCs w:val="28"/>
        </w:rPr>
        <w:t xml:space="preserve"> школ искусств.</w:t>
      </w:r>
    </w:p>
    <w:p w:rsidR="00FF57D6" w:rsidRPr="007C38E5" w:rsidRDefault="00FF57D6" w:rsidP="00FF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E5">
        <w:rPr>
          <w:rFonts w:ascii="Times New Roman" w:hAnsi="Times New Roman" w:cs="Times New Roman"/>
          <w:b/>
          <w:sz w:val="28"/>
          <w:szCs w:val="28"/>
        </w:rPr>
        <w:t>Наши достижения</w:t>
      </w:r>
    </w:p>
    <w:p w:rsidR="00FF57D6" w:rsidRPr="007C38E5" w:rsidRDefault="001A19E0" w:rsidP="00FF57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7D6"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</w:t>
      </w:r>
      <w:r w:rsidR="00FF57D6"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«Детские школы искусств, детские музыкальные школы и другие образовательные учреждения дополнительного образования в сфере культуры» </w:t>
      </w:r>
      <w:r w:rsidR="00FF57D6"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 году победителем  стала «</w:t>
      </w:r>
      <w:proofErr w:type="spellStart"/>
      <w:r w:rsidR="00FF57D6"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Зерносовх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школа искусств»</w:t>
      </w:r>
      <w:r w:rsidR="00FF57D6"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номинации «</w:t>
      </w:r>
      <w:proofErr w:type="spellStart"/>
      <w:r w:rsidR="00FF57D6"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Культурно-досуговое</w:t>
      </w:r>
      <w:proofErr w:type="spellEnd"/>
      <w:r w:rsidR="00FF57D6"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учреждение» победил Центр культуры и досуга с. Тиинск. </w:t>
      </w:r>
    </w:p>
    <w:p w:rsidR="00FF57D6" w:rsidRPr="007C38E5" w:rsidRDefault="00FF57D6" w:rsidP="00FF57D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C3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народного коллектива хора русской песни п. Новосёлки Тюленёва Е.Н. стала Лауреатом </w:t>
      </w:r>
      <w:r w:rsidRPr="007C38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7C3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Областной ведомственной премии «Браво, Маэстро!»</w:t>
      </w:r>
      <w:r w:rsidR="001A19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C3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номинации</w:t>
      </w:r>
      <w:r w:rsidR="001A1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«Руководитель народного хора»</w:t>
      </w:r>
      <w:r w:rsidR="00287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3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Тюленёвой Е.Н. вручили Диплом победителя конкурса и именной денежный сертификат. </w:t>
      </w:r>
    </w:p>
    <w:p w:rsidR="00FF57D6" w:rsidRPr="007C38E5" w:rsidRDefault="00FF57D6" w:rsidP="00FF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Учащиеся детской школы искусств с. </w:t>
      </w:r>
      <w:proofErr w:type="spellStart"/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Рязаново</w:t>
      </w:r>
      <w:proofErr w:type="spellEnd"/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</w:t>
      </w:r>
      <w:r w:rsidR="001A19E0">
        <w:rPr>
          <w:rFonts w:ascii="Times New Roman" w:hAnsi="Times New Roman" w:cs="Times New Roman"/>
          <w:sz w:val="28"/>
          <w:szCs w:val="28"/>
        </w:rPr>
        <w:t>о</w:t>
      </w:r>
      <w:r w:rsidRPr="007C38E5">
        <w:rPr>
          <w:rFonts w:ascii="Times New Roman" w:hAnsi="Times New Roman" w:cs="Times New Roman"/>
          <w:sz w:val="28"/>
          <w:szCs w:val="28"/>
        </w:rPr>
        <w:t>ткрытом городском конкурсе исполнителей на народных инструментах «Наследники Победы</w:t>
      </w:r>
      <w:r w:rsidR="001A19E0">
        <w:rPr>
          <w:rFonts w:ascii="Times New Roman" w:hAnsi="Times New Roman" w:cs="Times New Roman"/>
          <w:sz w:val="28"/>
          <w:szCs w:val="28"/>
        </w:rPr>
        <w:t xml:space="preserve">». </w:t>
      </w:r>
      <w:r w:rsidRPr="007C38E5"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Pr="007C38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38E5">
        <w:rPr>
          <w:rFonts w:ascii="Times New Roman" w:hAnsi="Times New Roman" w:cs="Times New Roman"/>
          <w:sz w:val="28"/>
          <w:szCs w:val="28"/>
        </w:rPr>
        <w:t xml:space="preserve"> степени в номинации «Ансамбли» стал ансамбль русских народных инструментов Детской школы искусств с. </w:t>
      </w:r>
      <w:proofErr w:type="spellStart"/>
      <w:r w:rsidRPr="007C38E5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Pr="007C38E5">
        <w:rPr>
          <w:rFonts w:ascii="Times New Roman" w:hAnsi="Times New Roman" w:cs="Times New Roman"/>
          <w:sz w:val="28"/>
          <w:szCs w:val="28"/>
        </w:rPr>
        <w:t xml:space="preserve">, -  руководитель </w:t>
      </w:r>
      <w:proofErr w:type="spellStart"/>
      <w:r w:rsidRPr="007C38E5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7C38E5">
        <w:rPr>
          <w:rFonts w:ascii="Times New Roman" w:hAnsi="Times New Roman" w:cs="Times New Roman"/>
          <w:sz w:val="28"/>
          <w:szCs w:val="28"/>
        </w:rPr>
        <w:t xml:space="preserve"> А.Ф.  </w:t>
      </w:r>
    </w:p>
    <w:p w:rsidR="00FF57D6" w:rsidRPr="007C38E5" w:rsidRDefault="00FF57D6" w:rsidP="00FF57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8E5">
        <w:rPr>
          <w:rFonts w:ascii="Times New Roman" w:hAnsi="Times New Roman" w:cs="Times New Roman"/>
          <w:sz w:val="28"/>
          <w:szCs w:val="28"/>
        </w:rPr>
        <w:t xml:space="preserve">- 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Народный коллектив детский хореографический ансамбль «Сказка» стал Лауреатом 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в номинации народно - стилизованный танец с постановкой танца «Коляда» в 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Межрегиональном конкурсе хореографического т</w:t>
      </w:r>
      <w:r w:rsidR="001A1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ворчества «Все краски танца»,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солистка ансамбля 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Леонтьева </w:t>
      </w:r>
      <w:r w:rsidR="0000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Лауреатом 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в номинации современный танец с постановкой танца «Синица».  </w:t>
      </w:r>
    </w:p>
    <w:p w:rsidR="00FF57D6" w:rsidRPr="007C38E5" w:rsidRDefault="00FF57D6" w:rsidP="00FF57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Народный коллектив детский хореографический ансамбль «Сказка» стал Лауреатом 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в номинации «Дорогами успеха» в проекте «Дети 21 века» в. </w:t>
      </w:r>
      <w:proofErr w:type="gramStart"/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Алушта, Крым</w:t>
      </w:r>
      <w:r w:rsidR="001A1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3F27" w:rsidRDefault="00FF57D6" w:rsidP="00FF57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Библиотекарь сельской библиотеки </w:t>
      </w:r>
      <w:r w:rsidR="001A1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 А.Н. Жукова</w:t>
      </w:r>
      <w:r w:rsidR="001A1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Новосёлки  </w:t>
      </w:r>
      <w:proofErr w:type="spellStart"/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Саурова</w:t>
      </w:r>
      <w:proofErr w:type="spellEnd"/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Е.А. </w:t>
      </w: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победителем конкурса в номинации «Сельская библиотека-лидер года». </w:t>
      </w:r>
    </w:p>
    <w:p w:rsidR="00003F27" w:rsidRDefault="00FF57D6" w:rsidP="00FF57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03F27" w:rsidRDefault="00003F27" w:rsidP="00003F2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03F27">
        <w:rPr>
          <w:rFonts w:ascii="Times New Roman" w:hAnsi="Times New Roman"/>
          <w:b/>
          <w:bCs/>
          <w:sz w:val="28"/>
          <w:szCs w:val="28"/>
        </w:rPr>
        <w:t>Физическая культура и спорт</w:t>
      </w:r>
    </w:p>
    <w:p w:rsidR="00003F27" w:rsidRPr="00003F27" w:rsidRDefault="00003F27" w:rsidP="00287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F2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«Мелекесский район» </w:t>
      </w:r>
      <w:r w:rsidR="00233E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истематически занимается</w:t>
      </w:r>
      <w:r w:rsidRPr="00003F27">
        <w:rPr>
          <w:rFonts w:ascii="Times New Roman" w:hAnsi="Times New Roman" w:cs="Times New Roman"/>
          <w:sz w:val="28"/>
          <w:szCs w:val="28"/>
        </w:rPr>
        <w:t xml:space="preserve"> физкультурой и спортом 12486 тысяч человек, что составляет 36% от всей численности населения. </w:t>
      </w:r>
      <w:r>
        <w:rPr>
          <w:rFonts w:ascii="Times New Roman" w:hAnsi="Times New Roman" w:cs="Times New Roman"/>
          <w:sz w:val="28"/>
          <w:szCs w:val="28"/>
        </w:rPr>
        <w:t>В районе функционируе</w:t>
      </w:r>
      <w:r w:rsidRPr="00003F2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сооружения, включая</w:t>
      </w:r>
      <w:r w:rsidRPr="00003F27">
        <w:rPr>
          <w:rFonts w:ascii="Times New Roman" w:hAnsi="Times New Roman" w:cs="Times New Roman"/>
          <w:sz w:val="28"/>
          <w:szCs w:val="28"/>
        </w:rPr>
        <w:t xml:space="preserve"> объекты городской и рекреационной инфраструктуры.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3F27">
        <w:rPr>
          <w:rFonts w:ascii="Times New Roman" w:hAnsi="Times New Roman" w:cs="Times New Roman"/>
          <w:sz w:val="28"/>
          <w:szCs w:val="28"/>
        </w:rPr>
        <w:t xml:space="preserve"> рамках проекта «Народный парк» на территории МО «Мелекесский район» установлено </w:t>
      </w:r>
      <w:r>
        <w:rPr>
          <w:rFonts w:ascii="Times New Roman" w:hAnsi="Times New Roman" w:cs="Times New Roman"/>
          <w:sz w:val="28"/>
          <w:szCs w:val="28"/>
        </w:rPr>
        <w:t>14 детских игровых площадок,</w:t>
      </w:r>
      <w:r w:rsidRPr="00003F27">
        <w:rPr>
          <w:rFonts w:ascii="Times New Roman" w:hAnsi="Times New Roman" w:cs="Times New Roman"/>
          <w:sz w:val="28"/>
          <w:szCs w:val="28"/>
        </w:rPr>
        <w:t xml:space="preserve"> 7 спортивных площадок, 3 беседки.</w:t>
      </w:r>
      <w:r w:rsidRPr="000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F27">
        <w:rPr>
          <w:rFonts w:ascii="Times New Roman" w:hAnsi="Times New Roman" w:cs="Times New Roman"/>
          <w:sz w:val="28"/>
          <w:szCs w:val="28"/>
        </w:rPr>
        <w:t xml:space="preserve">За весь период реализации акции «Поддержка местных инициатив граждан, проживающих в сельской местности» по программе «Устойчивое развитие сельских территорий»  и по инициативе партии «Единая Россия» в </w:t>
      </w:r>
      <w:proofErr w:type="spellStart"/>
      <w:r w:rsidRPr="00003F27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003F27">
        <w:rPr>
          <w:rFonts w:ascii="Times New Roman" w:hAnsi="Times New Roman" w:cs="Times New Roman"/>
          <w:sz w:val="28"/>
          <w:szCs w:val="28"/>
        </w:rPr>
        <w:t xml:space="preserve"> районе установлено 11 детских игровых площадок и 3 спортивные площадки. В 2018 году субсидии на приобретение детских, спортивных площадок и малые архитектурные формы выделены: на 3 детские площадки п</w:t>
      </w:r>
      <w:proofErr w:type="gramStart"/>
      <w:r w:rsidRPr="00003F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F27">
        <w:rPr>
          <w:rFonts w:ascii="Times New Roman" w:hAnsi="Times New Roman" w:cs="Times New Roman"/>
          <w:sz w:val="28"/>
          <w:szCs w:val="28"/>
        </w:rPr>
        <w:t xml:space="preserve">ипрей, с.Степная Васильевка, </w:t>
      </w:r>
      <w:proofErr w:type="spellStart"/>
      <w:r w:rsidRPr="00003F27">
        <w:rPr>
          <w:rFonts w:ascii="Times New Roman" w:hAnsi="Times New Roman" w:cs="Times New Roman"/>
          <w:sz w:val="28"/>
          <w:szCs w:val="28"/>
        </w:rPr>
        <w:t>с.Тинарка</w:t>
      </w:r>
      <w:proofErr w:type="spellEnd"/>
      <w:r w:rsidRPr="00003F27">
        <w:rPr>
          <w:rFonts w:ascii="Times New Roman" w:hAnsi="Times New Roman" w:cs="Times New Roman"/>
          <w:sz w:val="28"/>
          <w:szCs w:val="28"/>
        </w:rPr>
        <w:t xml:space="preserve"> и на 3 спортивные площадки </w:t>
      </w:r>
      <w:proofErr w:type="spellStart"/>
      <w:r w:rsidRPr="00003F27">
        <w:rPr>
          <w:rFonts w:ascii="Times New Roman" w:hAnsi="Times New Roman" w:cs="Times New Roman"/>
          <w:sz w:val="28"/>
          <w:szCs w:val="28"/>
        </w:rPr>
        <w:t>с.Сабакаево</w:t>
      </w:r>
      <w:proofErr w:type="spellEnd"/>
      <w:r w:rsidRPr="00003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27">
        <w:rPr>
          <w:rFonts w:ascii="Times New Roman" w:hAnsi="Times New Roman" w:cs="Times New Roman"/>
          <w:sz w:val="28"/>
          <w:szCs w:val="28"/>
        </w:rPr>
        <w:t>с.Тиинск</w:t>
      </w:r>
      <w:proofErr w:type="spellEnd"/>
      <w:r w:rsidRPr="00003F27">
        <w:rPr>
          <w:rFonts w:ascii="Times New Roman" w:hAnsi="Times New Roman" w:cs="Times New Roman"/>
          <w:sz w:val="28"/>
          <w:szCs w:val="28"/>
        </w:rPr>
        <w:t xml:space="preserve">, с.Лебяжье, 2 малые архитектурные формы в п.Новосёлки, с.Слобода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27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Pr="00003F27">
        <w:rPr>
          <w:rFonts w:ascii="Times New Roman" w:hAnsi="Times New Roman" w:cs="Times New Roman"/>
          <w:sz w:val="28"/>
          <w:szCs w:val="28"/>
        </w:rPr>
        <w:t>.</w:t>
      </w:r>
    </w:p>
    <w:p w:rsidR="00003F27" w:rsidRPr="00003F27" w:rsidRDefault="00003F27" w:rsidP="00003F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27">
        <w:rPr>
          <w:rFonts w:ascii="Times New Roman" w:hAnsi="Times New Roman" w:cs="Times New Roman"/>
          <w:b/>
          <w:sz w:val="28"/>
          <w:szCs w:val="28"/>
        </w:rPr>
        <w:t>В 2018 году выполнено:</w:t>
      </w:r>
    </w:p>
    <w:p w:rsidR="00003F27" w:rsidRPr="00003F27" w:rsidRDefault="00003F27" w:rsidP="0000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F27">
        <w:rPr>
          <w:rFonts w:ascii="Times New Roman" w:hAnsi="Times New Roman" w:cs="Times New Roman"/>
          <w:sz w:val="28"/>
          <w:szCs w:val="28"/>
        </w:rPr>
        <w:t>- отремонтирован спортивный зал средней школы п</w:t>
      </w:r>
      <w:proofErr w:type="gramStart"/>
      <w:r w:rsidRPr="00003F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03F27">
        <w:rPr>
          <w:rFonts w:ascii="Times New Roman" w:hAnsi="Times New Roman" w:cs="Times New Roman"/>
          <w:sz w:val="28"/>
          <w:szCs w:val="28"/>
        </w:rPr>
        <w:t>овоселки;</w:t>
      </w:r>
    </w:p>
    <w:p w:rsidR="00003F27" w:rsidRPr="00003F27" w:rsidRDefault="00003F27" w:rsidP="0000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F27">
        <w:rPr>
          <w:rFonts w:ascii="Times New Roman" w:hAnsi="Times New Roman" w:cs="Times New Roman"/>
          <w:sz w:val="28"/>
          <w:szCs w:val="28"/>
        </w:rPr>
        <w:t>-</w:t>
      </w:r>
      <w:r w:rsidR="00287391">
        <w:rPr>
          <w:rFonts w:ascii="Times New Roman" w:hAnsi="Times New Roman" w:cs="Times New Roman"/>
          <w:sz w:val="28"/>
          <w:szCs w:val="28"/>
        </w:rPr>
        <w:t xml:space="preserve"> </w:t>
      </w:r>
      <w:r w:rsidRPr="00003F27">
        <w:rPr>
          <w:rFonts w:ascii="Times New Roman" w:hAnsi="Times New Roman" w:cs="Times New Roman"/>
          <w:sz w:val="28"/>
          <w:szCs w:val="28"/>
        </w:rPr>
        <w:t>в спортивном комплексе «Нива» п</w:t>
      </w:r>
      <w:proofErr w:type="gramStart"/>
      <w:r w:rsidRPr="00003F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03F27">
        <w:rPr>
          <w:rFonts w:ascii="Times New Roman" w:hAnsi="Times New Roman" w:cs="Times New Roman"/>
          <w:sz w:val="28"/>
          <w:szCs w:val="28"/>
        </w:rPr>
        <w:t>овоселки были заменены оконные блоки;</w:t>
      </w:r>
    </w:p>
    <w:p w:rsidR="00003F27" w:rsidRPr="00003F27" w:rsidRDefault="00003F27" w:rsidP="0000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F27">
        <w:rPr>
          <w:rFonts w:ascii="Times New Roman" w:hAnsi="Times New Roman" w:cs="Times New Roman"/>
          <w:sz w:val="28"/>
          <w:szCs w:val="28"/>
        </w:rPr>
        <w:t>- устранены предписания пожарной инспекции, для ввода в эксплуатацию спортивного комплекса «Текстильщик» р.п</w:t>
      </w:r>
      <w:proofErr w:type="gramStart"/>
      <w:r w:rsidRPr="00003F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3F27">
        <w:rPr>
          <w:rFonts w:ascii="Times New Roman" w:hAnsi="Times New Roman" w:cs="Times New Roman"/>
          <w:sz w:val="28"/>
          <w:szCs w:val="28"/>
        </w:rPr>
        <w:t>улловка.</w:t>
      </w:r>
    </w:p>
    <w:p w:rsidR="00003F27" w:rsidRPr="00CF7D70" w:rsidRDefault="00003F27" w:rsidP="00003F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F27">
        <w:rPr>
          <w:rFonts w:ascii="Times New Roman" w:hAnsi="Times New Roman" w:cs="Times New Roman"/>
          <w:b/>
          <w:sz w:val="28"/>
          <w:szCs w:val="28"/>
        </w:rPr>
        <w:t>Развитие Всероссийского физкультурно-спортивного комплекса «Готов к труду и обороне» (</w:t>
      </w:r>
      <w:r w:rsidRPr="00003F27">
        <w:rPr>
          <w:rFonts w:ascii="Times New Roman" w:hAnsi="Times New Roman" w:cs="Times New Roman"/>
          <w:b/>
          <w:sz w:val="28"/>
          <w:szCs w:val="28"/>
          <w:u w:val="single"/>
        </w:rPr>
        <w:t>ВФСК «ГТО»)</w:t>
      </w:r>
      <w:r w:rsidR="00CF7D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3F27">
        <w:rPr>
          <w:rFonts w:ascii="Times New Roman" w:hAnsi="Times New Roman" w:cs="Times New Roman"/>
          <w:sz w:val="28"/>
          <w:szCs w:val="28"/>
        </w:rPr>
        <w:t>В муниципальном образовании правом по</w:t>
      </w:r>
      <w:r w:rsidRPr="0000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27">
        <w:rPr>
          <w:rFonts w:ascii="Times New Roman" w:hAnsi="Times New Roman" w:cs="Times New Roman"/>
          <w:sz w:val="28"/>
          <w:szCs w:val="28"/>
        </w:rPr>
        <w:t>оценке</w:t>
      </w:r>
      <w:r w:rsidRPr="0000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27">
        <w:rPr>
          <w:rFonts w:ascii="Times New Roman" w:hAnsi="Times New Roman" w:cs="Times New Roman"/>
          <w:sz w:val="28"/>
          <w:szCs w:val="28"/>
        </w:rPr>
        <w:t xml:space="preserve">выполнения нормативов комплекса «ГТО» наделено муниципальное бюджетное учреждение дополнительного образования «Детско-юношеская спортивная школа муниципального образования «Мелекесский район» Ульяновской области». Количество жителей района, зарегистрированных на сайте ВФСК «ГТО» - 2176 чел. </w:t>
      </w:r>
    </w:p>
    <w:p w:rsidR="00003F27" w:rsidRPr="00003F27" w:rsidRDefault="00003F27" w:rsidP="0000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D70" w:rsidRPr="00CF7D70" w:rsidRDefault="00CF7D70" w:rsidP="00CF7D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D70">
        <w:rPr>
          <w:rFonts w:ascii="Times New Roman" w:hAnsi="Times New Roman" w:cs="Times New Roman"/>
          <w:b/>
          <w:sz w:val="28"/>
          <w:szCs w:val="28"/>
        </w:rPr>
        <w:t xml:space="preserve">Социальная защита населения по МО «Мелекесский район» </w:t>
      </w:r>
    </w:p>
    <w:p w:rsidR="00CF7D70" w:rsidRPr="00CF7D70" w:rsidRDefault="00CF7D70" w:rsidP="00287391">
      <w:pPr>
        <w:pStyle w:val="a3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F7D70">
        <w:rPr>
          <w:rFonts w:ascii="Times New Roman" w:hAnsi="Times New Roman" w:cs="Times New Roman"/>
          <w:kern w:val="1"/>
          <w:sz w:val="28"/>
          <w:szCs w:val="28"/>
        </w:rPr>
        <w:t xml:space="preserve">За 9 месяцев 2018 года </w:t>
      </w:r>
      <w:r>
        <w:rPr>
          <w:rFonts w:ascii="Times New Roman" w:hAnsi="Times New Roman" w:cs="Times New Roman"/>
          <w:kern w:val="1"/>
          <w:sz w:val="28"/>
          <w:szCs w:val="28"/>
        </w:rPr>
        <w:t>на социальную поддержку населению</w:t>
      </w:r>
      <w:r w:rsidRPr="00CF7D70">
        <w:rPr>
          <w:rFonts w:ascii="Times New Roman" w:hAnsi="Times New Roman" w:cs="Times New Roman"/>
          <w:kern w:val="1"/>
          <w:sz w:val="28"/>
          <w:szCs w:val="28"/>
        </w:rPr>
        <w:t xml:space="preserve"> из бюджетов всех уровней было направлено 158,9 млн. руб. Одной из важных мер социальной поддержки граждан в условиях роста тарифов на оплату жилищно-коммунальных услуг остается предоставление субсидий на оплату </w:t>
      </w:r>
      <w:r w:rsidRPr="00CF7D70">
        <w:rPr>
          <w:rFonts w:ascii="Times New Roman" w:hAnsi="Times New Roman" w:cs="Times New Roman"/>
          <w:kern w:val="1"/>
          <w:sz w:val="28"/>
          <w:szCs w:val="28"/>
        </w:rPr>
        <w:lastRenderedPageBreak/>
        <w:t>ЖКУ. С начала 2018 года 407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семьи получили субсидию</w:t>
      </w:r>
      <w:r w:rsidRPr="00CF7D70">
        <w:rPr>
          <w:rFonts w:ascii="Times New Roman" w:hAnsi="Times New Roman" w:cs="Times New Roman"/>
          <w:kern w:val="1"/>
          <w:sz w:val="28"/>
          <w:szCs w:val="28"/>
        </w:rPr>
        <w:t xml:space="preserve"> в сумме 3.3</w:t>
      </w:r>
      <w:r w:rsidR="0028739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CF7D70">
        <w:rPr>
          <w:rFonts w:ascii="Times New Roman" w:hAnsi="Times New Roman" w:cs="Times New Roman"/>
          <w:kern w:val="1"/>
          <w:sz w:val="28"/>
          <w:szCs w:val="28"/>
        </w:rPr>
        <w:t>млн. руб. В текущем году все нуждающиеся льготники</w:t>
      </w:r>
      <w:r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CF7D70">
        <w:rPr>
          <w:rFonts w:ascii="Times New Roman" w:hAnsi="Times New Roman" w:cs="Times New Roman"/>
          <w:kern w:val="1"/>
          <w:sz w:val="28"/>
          <w:szCs w:val="28"/>
        </w:rPr>
        <w:t xml:space="preserve"> обеспечены твердым топливом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CF7D70">
        <w:rPr>
          <w:rFonts w:ascii="Times New Roman" w:hAnsi="Times New Roman" w:cs="Times New Roman"/>
          <w:kern w:val="1"/>
          <w:sz w:val="28"/>
          <w:szCs w:val="28"/>
        </w:rPr>
        <w:t xml:space="preserve"> Продолжается работа по присвоению звания «Ветеран труда» и «Ветеран труда Ульяновской области». За 9 месяцев 2018 года 21 чел. присвоено звание «Ветеран труда», 1 чел. присвоено звание «Ветеран труда Ульяновской области».</w:t>
      </w:r>
    </w:p>
    <w:p w:rsidR="00CF7D70" w:rsidRPr="00CF7D70" w:rsidRDefault="00CF7D70" w:rsidP="00287391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Одной из приоритетных задач по улучшению демографической ситуации является комплекс мер по улучшению положения семьи, женщин и детей.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районе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проживает</w:t>
      </w:r>
      <w:r w:rsidRPr="00CF7D7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3524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семей, в которых воспитываются 8309 несовершеннолетних детей. Всего с начала 2018 года семьям, имеющих детей предоставлены следующие меры социальной поддержки:</w:t>
      </w:r>
    </w:p>
    <w:p w:rsidR="00CF7D70" w:rsidRPr="00CF7D70" w:rsidRDefault="00CF7D70" w:rsidP="00CF7D70">
      <w:pPr>
        <w:pStyle w:val="a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- единовременное пособие при рождении ребенка выплачено 99 получателям на сумму 1.7</w:t>
      </w:r>
      <w:r w:rsidR="002873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млн</w:t>
      </w:r>
      <w:proofErr w:type="gramStart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.р</w:t>
      </w:r>
      <w:proofErr w:type="gramEnd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уб</w:t>
      </w:r>
      <w:r w:rsidR="00287391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CF7D70" w:rsidRPr="00CF7D70" w:rsidRDefault="00CF7D70" w:rsidP="00CF7D70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- ежемесячное пособие по уходу за ребенком до 1,5 лет выплачено 283 получателям на сумму</w:t>
      </w:r>
      <w:r w:rsidR="002873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10.0</w:t>
      </w:r>
      <w:r w:rsidR="002873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млн</w:t>
      </w:r>
      <w:proofErr w:type="gramStart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.р</w:t>
      </w:r>
      <w:proofErr w:type="gramEnd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уб.</w:t>
      </w:r>
      <w:r w:rsidRPr="00CF7D70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CF7D70" w:rsidRPr="00CF7D70" w:rsidRDefault="00CF7D70" w:rsidP="00CF7D70">
      <w:pPr>
        <w:pStyle w:val="a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- ежемесячная денежная выплата при рождении после 31 декабря 2012 года третьего и последующих детей до достижения ребенком возраста 3-х лет выплачена 300 получателям на сумму 25.2</w:t>
      </w:r>
      <w:r w:rsidR="002873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млн</w:t>
      </w:r>
      <w:proofErr w:type="gramStart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.р</w:t>
      </w:r>
      <w:proofErr w:type="gramEnd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уб.</w:t>
      </w:r>
      <w:r w:rsidRPr="00CF7D70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CF7D70" w:rsidRPr="00CF7D70" w:rsidRDefault="00CF7D70" w:rsidP="00CF7D70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- ежемесячное пособие на ребёнка до достижения им возраста 16(18) лет предоставлено 1834 получателям на сумму 6.2</w:t>
      </w:r>
      <w:r w:rsidR="002873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млн</w:t>
      </w:r>
      <w:proofErr w:type="gramStart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.р</w:t>
      </w:r>
      <w:proofErr w:type="gramEnd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уб.; </w:t>
      </w:r>
    </w:p>
    <w:p w:rsidR="00CF7D70" w:rsidRPr="00CF7D70" w:rsidRDefault="00CF7D70" w:rsidP="00CF7D70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- дополнительное пособие на рождение ребенка получили 115 получателя на сумму 126,5 тыс</w:t>
      </w:r>
      <w:proofErr w:type="gramStart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.р</w:t>
      </w:r>
      <w:proofErr w:type="gramEnd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уб.; </w:t>
      </w:r>
    </w:p>
    <w:p w:rsidR="00CF7D70" w:rsidRPr="00CF7D70" w:rsidRDefault="00CF7D70" w:rsidP="00CF7D70">
      <w:pPr>
        <w:pStyle w:val="a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- ежемесячная выплата с связи с рождением первого ребенка получили 31 человек на сумму 1.9</w:t>
      </w:r>
      <w:r w:rsidR="002873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млн</w:t>
      </w:r>
      <w:proofErr w:type="gramStart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.р</w:t>
      </w:r>
      <w:proofErr w:type="gramEnd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уб.</w:t>
      </w:r>
    </w:p>
    <w:p w:rsidR="00CF7D70" w:rsidRPr="00CF7D70" w:rsidRDefault="00CF7D70" w:rsidP="00287391">
      <w:pPr>
        <w:pStyle w:val="a3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На 01.10.2018 в районе проживает 369 многодетных семей, в которых воспитывается 1336 ребен</w:t>
      </w:r>
      <w:r w:rsidRPr="00D32F7E">
        <w:rPr>
          <w:rFonts w:ascii="Times New Roman" w:eastAsia="Andale Sans UI" w:hAnsi="Times New Roman" w:cs="Times New Roman"/>
          <w:kern w:val="1"/>
          <w:sz w:val="28"/>
          <w:szCs w:val="28"/>
        </w:rPr>
        <w:t>ка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. В полном объеме представляются меры социальной поддержки многодетным семьям в соответствии с Законом Ульяновской области № 154-ЗО:</w:t>
      </w:r>
    </w:p>
    <w:p w:rsidR="00CF7D70" w:rsidRDefault="00CF7D70" w:rsidP="00CF7D70">
      <w:pPr>
        <w:pStyle w:val="a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- 330 многодетных семей получили ежемесячную денежную компенсацию за коммунальные услуги в сумме 4.3</w:t>
      </w:r>
      <w:r w:rsidR="002873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млн. руб.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CF7D70" w:rsidRPr="00CF7D70" w:rsidRDefault="00CF7D70" w:rsidP="00CF7D70">
      <w:pPr>
        <w:pStyle w:val="a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-706 детей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 числа малообеспеченных семей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получили ежемесячную денежную выплату</w:t>
      </w:r>
      <w:r w:rsidR="009163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размере 160 руб.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сумму 1.2</w:t>
      </w:r>
      <w:r w:rsidR="002873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млн. руб.;</w:t>
      </w:r>
    </w:p>
    <w:p w:rsidR="00CF7D70" w:rsidRPr="00CF7D70" w:rsidRDefault="00CF7D70" w:rsidP="00CF7D70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- 98 школьников получили ежемесячную денежную выплату на оплату питания в размере 150 рублей на сумму 116,3 тыс. руб.;</w:t>
      </w:r>
    </w:p>
    <w:p w:rsidR="00CF7D70" w:rsidRPr="00CF7D70" w:rsidRDefault="00CF7D70" w:rsidP="00CF7D70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- 110 детей получили ежемесячную денежную выплату за детский сад на сумму 1</w:t>
      </w:r>
      <w:r w:rsidR="0091637B">
        <w:rPr>
          <w:rFonts w:ascii="Times New Roman" w:eastAsia="Andale Sans UI" w:hAnsi="Times New Roman" w:cs="Times New Roman"/>
          <w:kern w:val="1"/>
          <w:sz w:val="28"/>
          <w:szCs w:val="28"/>
        </w:rPr>
        <w:t>.5млн</w:t>
      </w:r>
      <w:proofErr w:type="gramStart"/>
      <w:r w:rsidR="0091637B">
        <w:rPr>
          <w:rFonts w:ascii="Times New Roman" w:eastAsia="Andale Sans UI" w:hAnsi="Times New Roman" w:cs="Times New Roman"/>
          <w:kern w:val="1"/>
          <w:sz w:val="28"/>
          <w:szCs w:val="28"/>
        </w:rPr>
        <w:t>.р</w:t>
      </w:r>
      <w:proofErr w:type="gramEnd"/>
      <w:r w:rsidR="0091637B">
        <w:rPr>
          <w:rFonts w:ascii="Times New Roman" w:eastAsia="Andale Sans UI" w:hAnsi="Times New Roman" w:cs="Times New Roman"/>
          <w:kern w:val="1"/>
          <w:sz w:val="28"/>
          <w:szCs w:val="28"/>
        </w:rPr>
        <w:t>уб.</w:t>
      </w:r>
    </w:p>
    <w:p w:rsidR="00CF7D70" w:rsidRPr="00CF7D70" w:rsidRDefault="00CF7D70" w:rsidP="00287391">
      <w:pPr>
        <w:pStyle w:val="a3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В соответствии с Законом Ульяновской обл. № 181-ЗО ежемесячную денежную выплату получили 4 человека из числа беременных женщин и кормящих матерей на сумму 10,0 тыс</w:t>
      </w:r>
      <w:proofErr w:type="gramStart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.р</w:t>
      </w:r>
      <w:proofErr w:type="gramEnd"/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уб.</w:t>
      </w:r>
    </w:p>
    <w:p w:rsidR="00CF7D70" w:rsidRPr="00CF7D70" w:rsidRDefault="00CF7D70" w:rsidP="00287391">
      <w:pPr>
        <w:pStyle w:val="a3"/>
        <w:ind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F7D70">
        <w:rPr>
          <w:rFonts w:ascii="Times New Roman" w:hAnsi="Times New Roman" w:cs="Times New Roman"/>
          <w:kern w:val="1"/>
          <w:sz w:val="28"/>
          <w:szCs w:val="28"/>
        </w:rPr>
        <w:t xml:space="preserve">За 2017 г. сдано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на выдачу государственного сертификата на именной капитал «Сем</w:t>
      </w:r>
      <w:r w:rsidR="009163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ья» - 249 пакетов документов, 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>с н</w:t>
      </w:r>
      <w:r w:rsidR="0091637B">
        <w:rPr>
          <w:rFonts w:ascii="Times New Roman" w:eastAsia="Andale Sans UI" w:hAnsi="Times New Roman" w:cs="Times New Roman"/>
          <w:kern w:val="1"/>
          <w:sz w:val="28"/>
          <w:szCs w:val="28"/>
        </w:rPr>
        <w:t>ачала 2018 года сдано 159 пакетов</w:t>
      </w:r>
      <w:r w:rsidRPr="00CF7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документов. Реализовано 13 сертификатов на сумму 345,5 тыс. руб. </w:t>
      </w:r>
      <w:r w:rsidR="0091637B"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   </w:t>
      </w:r>
      <w:r w:rsidRPr="00CF7D70">
        <w:rPr>
          <w:rFonts w:ascii="Times New Roman" w:hAnsi="Times New Roman" w:cs="Times New Roman"/>
          <w:bCs/>
          <w:kern w:val="1"/>
          <w:sz w:val="28"/>
          <w:szCs w:val="28"/>
        </w:rPr>
        <w:t xml:space="preserve">Адресная поддержка отдельных категорий жителей муниципального образования МО «Мелекесский район». </w:t>
      </w:r>
    </w:p>
    <w:p w:rsidR="00CF7D70" w:rsidRPr="00CF7D70" w:rsidRDefault="00CF7D70" w:rsidP="00287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70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01.10.2018 адресная материальная помощь оказана лицам, оказавшимся в трудной жизненной ситуации из средств областного и муниципального бюджетов 1224 чел. </w:t>
      </w:r>
      <w:r w:rsidRPr="00CF7D70">
        <w:rPr>
          <w:rFonts w:ascii="Times New Roman" w:hAnsi="Times New Roman" w:cs="Times New Roman"/>
          <w:bCs/>
          <w:sz w:val="28"/>
          <w:szCs w:val="28"/>
        </w:rPr>
        <w:t>на общую сумму 4.7</w:t>
      </w:r>
      <w:r w:rsidR="00287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D70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Pr="00CF7D7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F7D70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CF7D70" w:rsidRPr="00CF7D70" w:rsidRDefault="00CF7D70" w:rsidP="00CF7D70">
      <w:pPr>
        <w:pStyle w:val="a3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За 9 месяцев 2018 года 70 граждан получили государственную социальную помощь на основании социального контракта, в том числе:</w:t>
      </w:r>
    </w:p>
    <w:p w:rsidR="00CF7D70" w:rsidRPr="00CF7D70" w:rsidRDefault="00CF7D70" w:rsidP="00CF7D70">
      <w:pPr>
        <w:pStyle w:val="a3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- с использованием продуктовых карт – 60 чел. </w:t>
      </w:r>
    </w:p>
    <w:p w:rsidR="00CF7D70" w:rsidRPr="00CF7D70" w:rsidRDefault="00CF7D70" w:rsidP="00CF7D70">
      <w:pPr>
        <w:pStyle w:val="a3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CF7D7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- социальные контракты на развитие личного подсобного хозяйства – 10 чел. на 564,6 тыс</w:t>
      </w:r>
      <w:proofErr w:type="gramStart"/>
      <w:r w:rsidRPr="00CF7D7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.р</w:t>
      </w:r>
      <w:proofErr w:type="gramEnd"/>
      <w:r w:rsidRPr="00CF7D7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уб.</w:t>
      </w:r>
    </w:p>
    <w:p w:rsidR="00CF7D70" w:rsidRPr="0091637B" w:rsidRDefault="0091637B" w:rsidP="00287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7D70" w:rsidRPr="00CF7D70">
        <w:rPr>
          <w:rFonts w:ascii="Times New Roman" w:hAnsi="Times New Roman" w:cs="Times New Roman"/>
          <w:sz w:val="28"/>
          <w:szCs w:val="28"/>
        </w:rPr>
        <w:t xml:space="preserve"> начала 2018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D70">
        <w:rPr>
          <w:rFonts w:ascii="Times New Roman" w:hAnsi="Times New Roman" w:cs="Times New Roman"/>
          <w:sz w:val="28"/>
          <w:szCs w:val="28"/>
        </w:rPr>
        <w:t>ринято</w:t>
      </w:r>
      <w:r w:rsidRPr="0091637B">
        <w:rPr>
          <w:rFonts w:ascii="Times New Roman" w:hAnsi="Times New Roman" w:cs="Times New Roman"/>
          <w:sz w:val="28"/>
          <w:szCs w:val="28"/>
        </w:rPr>
        <w:t xml:space="preserve"> 241 </w:t>
      </w:r>
      <w:r w:rsidRPr="00CF7D7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от граждан Мелекесского района</w:t>
      </w:r>
      <w:r w:rsidR="00CF7D70" w:rsidRPr="00CF7D70">
        <w:rPr>
          <w:rFonts w:ascii="Times New Roman" w:hAnsi="Times New Roman" w:cs="Times New Roman"/>
          <w:sz w:val="28"/>
          <w:szCs w:val="28"/>
        </w:rPr>
        <w:t xml:space="preserve"> на обеспечение техническими средствами реабилитации и протезно-ортопедическими изделиями.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7D70" w:rsidRPr="00CF7D70">
        <w:rPr>
          <w:rFonts w:ascii="Times New Roman" w:hAnsi="Times New Roman" w:cs="Times New Roman"/>
          <w:sz w:val="28"/>
          <w:szCs w:val="28"/>
        </w:rPr>
        <w:t xml:space="preserve">а компенсацию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CF7D70" w:rsidRPr="0091637B">
        <w:rPr>
          <w:rFonts w:ascii="Times New Roman" w:hAnsi="Times New Roman" w:cs="Times New Roman"/>
          <w:sz w:val="28"/>
          <w:szCs w:val="28"/>
        </w:rPr>
        <w:t>45</w:t>
      </w:r>
      <w:r w:rsidR="00CF7D70" w:rsidRPr="00CF7D70">
        <w:rPr>
          <w:rFonts w:ascii="Times New Roman" w:hAnsi="Times New Roman" w:cs="Times New Roman"/>
          <w:sz w:val="28"/>
          <w:szCs w:val="28"/>
        </w:rPr>
        <w:t xml:space="preserve"> заявлений, выплачено компе</w:t>
      </w:r>
      <w:r>
        <w:rPr>
          <w:rFonts w:ascii="Times New Roman" w:hAnsi="Times New Roman" w:cs="Times New Roman"/>
          <w:sz w:val="28"/>
          <w:szCs w:val="28"/>
        </w:rPr>
        <w:t>нсаций</w:t>
      </w:r>
      <w:r w:rsidR="00CF7D70" w:rsidRPr="00CF7D70">
        <w:rPr>
          <w:rFonts w:ascii="Times New Roman" w:hAnsi="Times New Roman" w:cs="Times New Roman"/>
          <w:sz w:val="28"/>
          <w:szCs w:val="28"/>
        </w:rPr>
        <w:t xml:space="preserve"> </w:t>
      </w:r>
      <w:r w:rsidR="00CF7D70" w:rsidRPr="0091637B">
        <w:rPr>
          <w:rFonts w:ascii="Times New Roman" w:hAnsi="Times New Roman" w:cs="Times New Roman"/>
          <w:sz w:val="28"/>
          <w:szCs w:val="28"/>
        </w:rPr>
        <w:t>34 инвалидам на сумму 613,0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70" w:rsidRPr="0091637B">
        <w:rPr>
          <w:rFonts w:ascii="Times New Roman" w:hAnsi="Times New Roman" w:cs="Times New Roman"/>
          <w:sz w:val="28"/>
          <w:szCs w:val="28"/>
        </w:rPr>
        <w:t>тыс. руб., и выдано 907 направлений.</w:t>
      </w:r>
    </w:p>
    <w:p w:rsidR="00CF7D70" w:rsidRPr="00CF7D70" w:rsidRDefault="00CF7D70" w:rsidP="002873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муниципального образования «Мелекесский район» от 29.12.2016 года № 797 утверждена муниципальная Программа «Забота», </w:t>
      </w:r>
      <w:r w:rsidRPr="00CF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91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составляет </w:t>
      </w:r>
      <w:r w:rsidRPr="00CF7D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637B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28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91637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16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28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D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предусматривает комплекс мероприятий, направленных на улучшение качества жизни следующих категорий граждан:</w:t>
      </w:r>
    </w:p>
    <w:p w:rsidR="00CF7D70" w:rsidRPr="00CF7D70" w:rsidRDefault="00CF7D70" w:rsidP="00CF7D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малоимущих семей с детьми, пожилых граждан и иных, граждан, оказавшихся в трудной жизненной ситуации, </w:t>
      </w:r>
    </w:p>
    <w:p w:rsidR="00CF7D70" w:rsidRPr="00CF7D70" w:rsidRDefault="00CF7D70" w:rsidP="00CF7D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F7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ветеранов,</w:t>
      </w:r>
    </w:p>
    <w:p w:rsidR="00CF7D70" w:rsidRPr="00CF7D70" w:rsidRDefault="00CF7D70" w:rsidP="00CF7D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D7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инвалидов,</w:t>
      </w:r>
    </w:p>
    <w:p w:rsidR="00CF7D70" w:rsidRPr="00CF7D70" w:rsidRDefault="00CF7D70" w:rsidP="00CF7D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поддержку семьи, материнства и детства.</w:t>
      </w:r>
    </w:p>
    <w:p w:rsidR="00CF7D70" w:rsidRPr="00393FED" w:rsidRDefault="00CF7D70" w:rsidP="00287391">
      <w:pPr>
        <w:pStyle w:val="a3"/>
        <w:ind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F7D70">
        <w:rPr>
          <w:rFonts w:ascii="Times New Roman" w:eastAsia="Calibri" w:hAnsi="Times New Roman" w:cs="Times New Roman"/>
          <w:sz w:val="28"/>
          <w:szCs w:val="28"/>
        </w:rPr>
        <w:t>Ежегодно на тер</w:t>
      </w:r>
      <w:r w:rsidR="00393FED">
        <w:rPr>
          <w:rFonts w:ascii="Times New Roman" w:eastAsia="Calibri" w:hAnsi="Times New Roman" w:cs="Times New Roman"/>
          <w:sz w:val="28"/>
          <w:szCs w:val="28"/>
        </w:rPr>
        <w:t>ритории МО «Мелекесский район» с 12.09.2017 по 12.06.2018</w:t>
      </w:r>
      <w:r w:rsidRPr="00CF7D70">
        <w:rPr>
          <w:rFonts w:ascii="Times New Roman" w:eastAsia="Calibri" w:hAnsi="Times New Roman" w:cs="Times New Roman"/>
          <w:sz w:val="28"/>
          <w:szCs w:val="28"/>
        </w:rPr>
        <w:t xml:space="preserve"> проходят мероприятия </w:t>
      </w:r>
      <w:r w:rsidRPr="00393FED">
        <w:rPr>
          <w:rFonts w:ascii="Times New Roman" w:eastAsia="Calibri" w:hAnsi="Times New Roman" w:cs="Times New Roman"/>
          <w:sz w:val="28"/>
          <w:szCs w:val="28"/>
        </w:rPr>
        <w:t>акции «Роди патриота в День России».</w:t>
      </w:r>
      <w:r w:rsidR="00287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7D70">
        <w:rPr>
          <w:rFonts w:ascii="Times New Roman" w:eastAsia="Arial Unicode MS" w:hAnsi="Times New Roman" w:cs="Times New Roman"/>
          <w:sz w:val="28"/>
          <w:szCs w:val="28"/>
        </w:rPr>
        <w:t>На 01.</w:t>
      </w:r>
      <w:r w:rsidRPr="00D32F7E">
        <w:rPr>
          <w:rFonts w:ascii="Times New Roman" w:eastAsia="Arial Unicode MS" w:hAnsi="Times New Roman" w:cs="Times New Roman"/>
          <w:sz w:val="28"/>
          <w:szCs w:val="28"/>
        </w:rPr>
        <w:t>1</w:t>
      </w:r>
      <w:r w:rsidR="00D32F7E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CF7D70">
        <w:rPr>
          <w:rFonts w:ascii="Times New Roman" w:eastAsia="Arial Unicode MS" w:hAnsi="Times New Roman" w:cs="Times New Roman"/>
          <w:sz w:val="28"/>
          <w:szCs w:val="28"/>
        </w:rPr>
        <w:t>.2018 года на учете в ГУЗ РБ стоят 94 беременных женщин. Участницами акции «Роди патриота в День России» были 9 женщин.</w:t>
      </w:r>
      <w:r w:rsidR="00393FE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F7D70">
        <w:rPr>
          <w:rFonts w:ascii="Times New Roman" w:hAnsi="Times New Roman" w:cs="Times New Roman"/>
          <w:bCs/>
          <w:kern w:val="1"/>
          <w:sz w:val="28"/>
          <w:szCs w:val="28"/>
        </w:rPr>
        <w:t>Благотворительная акция «Помоги собраться в школу!»</w:t>
      </w:r>
      <w:r w:rsidR="00393FED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r w:rsidR="00287391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CF7D70">
        <w:rPr>
          <w:rFonts w:ascii="Times New Roman" w:hAnsi="Times New Roman" w:cs="Times New Roman"/>
          <w:sz w:val="28"/>
          <w:szCs w:val="28"/>
        </w:rPr>
        <w:t>В период проведения мероприятий благотворительной акции «Помоги собраться в школу» в 2018 году адресную помощь получили 830 школьников на общую сумму 1.6</w:t>
      </w:r>
      <w:r w:rsidR="00287391">
        <w:rPr>
          <w:rFonts w:ascii="Times New Roman" w:hAnsi="Times New Roman" w:cs="Times New Roman"/>
          <w:sz w:val="28"/>
          <w:szCs w:val="28"/>
        </w:rPr>
        <w:t xml:space="preserve"> </w:t>
      </w:r>
      <w:r w:rsidRPr="00CF7D7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F7D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D70">
        <w:rPr>
          <w:rFonts w:ascii="Times New Roman" w:hAnsi="Times New Roman" w:cs="Times New Roman"/>
          <w:sz w:val="28"/>
          <w:szCs w:val="28"/>
        </w:rPr>
        <w:t>уб. С начала благотворительной акции проведены 21 школьных ярмарок, хозяйствующими субъектами района. индивидуальными предпринимателями внесено в акцию более 300.0</w:t>
      </w:r>
      <w:r w:rsidR="00287391">
        <w:rPr>
          <w:rFonts w:ascii="Times New Roman" w:hAnsi="Times New Roman" w:cs="Times New Roman"/>
          <w:sz w:val="28"/>
          <w:szCs w:val="28"/>
        </w:rPr>
        <w:t xml:space="preserve"> </w:t>
      </w:r>
      <w:r w:rsidRPr="00CF7D70">
        <w:rPr>
          <w:rFonts w:ascii="Times New Roman" w:hAnsi="Times New Roman" w:cs="Times New Roman"/>
          <w:sz w:val="28"/>
          <w:szCs w:val="28"/>
        </w:rPr>
        <w:t>тыс.руб.</w:t>
      </w:r>
    </w:p>
    <w:p w:rsidR="00CF7D70" w:rsidRPr="00393FED" w:rsidRDefault="00CF7D70" w:rsidP="00287391">
      <w:pPr>
        <w:pStyle w:val="a3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7D70">
        <w:rPr>
          <w:rFonts w:ascii="Times New Roman" w:hAnsi="Times New Roman" w:cs="Times New Roman"/>
          <w:sz w:val="28"/>
          <w:szCs w:val="28"/>
        </w:rPr>
        <w:t xml:space="preserve">За период с 01.01.2018 по 01.10.2018г. </w:t>
      </w:r>
      <w:r w:rsidRPr="00CF7D7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проведено – 214 </w:t>
      </w:r>
      <w:proofErr w:type="gramStart"/>
      <w:r w:rsidRPr="00CF7D70">
        <w:rPr>
          <w:rFonts w:ascii="Times New Roman" w:hAnsi="Times New Roman" w:cs="Times New Roman"/>
          <w:kern w:val="1"/>
          <w:sz w:val="28"/>
          <w:szCs w:val="28"/>
          <w:lang w:eastAsia="ar-SA"/>
        </w:rPr>
        <w:t>выездных</w:t>
      </w:r>
      <w:proofErr w:type="gramEnd"/>
      <w:r w:rsidRPr="00CF7D7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приема, в ходе которых более 5000 человек получили консультативную и практическую помощь, даны разъяснения по федеральному и региональному законодательству.</w:t>
      </w:r>
    </w:p>
    <w:p w:rsidR="00E7487B" w:rsidRDefault="00E7487B" w:rsidP="00393FED">
      <w:pPr>
        <w:ind w:left="15" w:hanging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393FED" w:rsidRPr="00C4081A" w:rsidRDefault="00E7487B" w:rsidP="00393FED">
      <w:pPr>
        <w:ind w:left="15" w:hanging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93FED" w:rsidRPr="00C4081A">
        <w:rPr>
          <w:rFonts w:ascii="Times New Roman" w:eastAsia="Times New Roman" w:hAnsi="Times New Roman"/>
          <w:b/>
          <w:sz w:val="28"/>
          <w:szCs w:val="28"/>
        </w:rPr>
        <w:t>Общественные организации района.</w:t>
      </w:r>
    </w:p>
    <w:p w:rsidR="00393FED" w:rsidRPr="00E7487B" w:rsidRDefault="00393FED" w:rsidP="0090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7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«Мелекесский район» активно работают 17 общественных объединений: Общественная палата и Совет по вопросам общественного контроля, районный женсовет, Совет национальностей при Главе администрации, Общественный совет по </w:t>
      </w:r>
      <w:r w:rsidRPr="00E7487B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коррупции, Молодежный Совет при Главе администрации, национально-культурные автономии, </w:t>
      </w:r>
      <w:proofErr w:type="spellStart"/>
      <w:r w:rsidRPr="00E7487B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E7487B">
        <w:rPr>
          <w:rFonts w:ascii="Times New Roman" w:hAnsi="Times New Roman" w:cs="Times New Roman"/>
          <w:sz w:val="28"/>
          <w:szCs w:val="28"/>
        </w:rPr>
        <w:t>.</w:t>
      </w:r>
    </w:p>
    <w:p w:rsidR="00393FED" w:rsidRPr="00E7487B" w:rsidRDefault="00393FED" w:rsidP="0090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7B">
        <w:rPr>
          <w:rFonts w:ascii="Times New Roman" w:hAnsi="Times New Roman" w:cs="Times New Roman"/>
          <w:sz w:val="28"/>
          <w:szCs w:val="28"/>
        </w:rPr>
        <w:t>Гарантией политической и социальной стабильности является дальнейшее развитие и единство всех институтов гражданского общества. Учитывая, что в районе проживает более 50 национальностей</w:t>
      </w:r>
      <w:r w:rsidR="00E7487B">
        <w:rPr>
          <w:rFonts w:ascii="Times New Roman" w:hAnsi="Times New Roman" w:cs="Times New Roman"/>
          <w:sz w:val="28"/>
          <w:szCs w:val="28"/>
        </w:rPr>
        <w:t>,</w:t>
      </w:r>
      <w:r w:rsidR="00E7487B" w:rsidRPr="00E7487B">
        <w:rPr>
          <w:rFonts w:ascii="Times New Roman" w:hAnsi="Times New Roman" w:cs="Times New Roman"/>
          <w:sz w:val="28"/>
          <w:szCs w:val="28"/>
        </w:rPr>
        <w:t xml:space="preserve"> </w:t>
      </w:r>
      <w:r w:rsidR="00E7487B">
        <w:rPr>
          <w:rFonts w:ascii="Times New Roman" w:hAnsi="Times New Roman" w:cs="Times New Roman"/>
          <w:sz w:val="28"/>
          <w:szCs w:val="28"/>
        </w:rPr>
        <w:t>н</w:t>
      </w:r>
      <w:r w:rsidR="00E7487B" w:rsidRPr="00E7487B">
        <w:rPr>
          <w:rFonts w:ascii="Times New Roman" w:hAnsi="Times New Roman" w:cs="Times New Roman"/>
          <w:sz w:val="28"/>
          <w:szCs w:val="28"/>
        </w:rPr>
        <w:t>ациональный состав района: русские- 66,5%, татары- 14,4%, чуваши- 12,2%, мордва – 2,3%, другие национальности-</w:t>
      </w:r>
      <w:r w:rsidR="00905674">
        <w:rPr>
          <w:rFonts w:ascii="Times New Roman" w:hAnsi="Times New Roman" w:cs="Times New Roman"/>
          <w:sz w:val="28"/>
          <w:szCs w:val="28"/>
        </w:rPr>
        <w:t xml:space="preserve"> </w:t>
      </w:r>
      <w:r w:rsidR="00E7487B" w:rsidRPr="00E7487B">
        <w:rPr>
          <w:rFonts w:ascii="Times New Roman" w:hAnsi="Times New Roman" w:cs="Times New Roman"/>
          <w:sz w:val="28"/>
          <w:szCs w:val="28"/>
        </w:rPr>
        <w:t>4,6%.</w:t>
      </w:r>
      <w:r w:rsidR="00E7487B">
        <w:rPr>
          <w:rFonts w:ascii="Times New Roman" w:hAnsi="Times New Roman" w:cs="Times New Roman"/>
          <w:sz w:val="28"/>
          <w:szCs w:val="28"/>
        </w:rPr>
        <w:t xml:space="preserve"> Н</w:t>
      </w:r>
      <w:r w:rsidRPr="00E7487B">
        <w:rPr>
          <w:rFonts w:ascii="Times New Roman" w:hAnsi="Times New Roman" w:cs="Times New Roman"/>
          <w:sz w:val="28"/>
          <w:szCs w:val="28"/>
        </w:rPr>
        <w:t xml:space="preserve">а протяжении многих лет сплочено и плодотворно работают наши национально-культурные автономии: татарская, чувашская и мордовская. В районе установлены добрососедские отношения между представителями различных национальностей и религиозных </w:t>
      </w:r>
      <w:proofErr w:type="spellStart"/>
      <w:r w:rsidRPr="00E7487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7487B">
        <w:rPr>
          <w:rFonts w:ascii="Times New Roman" w:hAnsi="Times New Roman" w:cs="Times New Roman"/>
          <w:sz w:val="28"/>
          <w:szCs w:val="28"/>
        </w:rPr>
        <w:t xml:space="preserve">. Активно действуют Центры: русской культуры им. Антонины </w:t>
      </w:r>
      <w:proofErr w:type="spellStart"/>
      <w:r w:rsidRPr="00E7487B">
        <w:rPr>
          <w:rFonts w:ascii="Times New Roman" w:hAnsi="Times New Roman" w:cs="Times New Roman"/>
          <w:sz w:val="28"/>
          <w:szCs w:val="28"/>
        </w:rPr>
        <w:t>Нюркиной</w:t>
      </w:r>
      <w:proofErr w:type="spellEnd"/>
      <w:r w:rsidRPr="00E748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8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487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7487B">
        <w:rPr>
          <w:rFonts w:ascii="Times New Roman" w:hAnsi="Times New Roman" w:cs="Times New Roman"/>
          <w:sz w:val="28"/>
          <w:szCs w:val="28"/>
        </w:rPr>
        <w:t>иинск</w:t>
      </w:r>
      <w:proofErr w:type="spellEnd"/>
      <w:r w:rsidRPr="00E7487B">
        <w:rPr>
          <w:rFonts w:ascii="Times New Roman" w:hAnsi="Times New Roman" w:cs="Times New Roman"/>
          <w:sz w:val="28"/>
          <w:szCs w:val="28"/>
        </w:rPr>
        <w:t>, татарской песни «</w:t>
      </w:r>
      <w:proofErr w:type="spellStart"/>
      <w:r w:rsidRPr="00E7487B"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 w:rsidRPr="00E7487B">
        <w:rPr>
          <w:rFonts w:ascii="Times New Roman" w:hAnsi="Times New Roman" w:cs="Times New Roman"/>
          <w:sz w:val="28"/>
          <w:szCs w:val="28"/>
        </w:rPr>
        <w:t>» в с.Филипповка, Центр духовно-нравственного воспитания в с.Верхний Мелекесс и музейные комнаты истории, культуры и быта чувашской культуры и мордовского народа «</w:t>
      </w:r>
      <w:proofErr w:type="spellStart"/>
      <w:r w:rsidRPr="00E7487B">
        <w:rPr>
          <w:rFonts w:ascii="Times New Roman" w:hAnsi="Times New Roman" w:cs="Times New Roman"/>
          <w:sz w:val="28"/>
          <w:szCs w:val="28"/>
        </w:rPr>
        <w:t>Масторава</w:t>
      </w:r>
      <w:proofErr w:type="spellEnd"/>
      <w:r w:rsidRPr="00E7487B">
        <w:rPr>
          <w:rFonts w:ascii="Times New Roman" w:hAnsi="Times New Roman" w:cs="Times New Roman"/>
          <w:sz w:val="28"/>
          <w:szCs w:val="28"/>
        </w:rPr>
        <w:t xml:space="preserve">» в с.Александровка, в 2018 году совместно с </w:t>
      </w:r>
      <w:proofErr w:type="spellStart"/>
      <w:r w:rsidRPr="00E7487B">
        <w:rPr>
          <w:rFonts w:ascii="Times New Roman" w:hAnsi="Times New Roman" w:cs="Times New Roman"/>
          <w:sz w:val="28"/>
          <w:szCs w:val="28"/>
        </w:rPr>
        <w:t>Мелекесской</w:t>
      </w:r>
      <w:proofErr w:type="spellEnd"/>
      <w:r w:rsidRPr="00E7487B">
        <w:rPr>
          <w:rFonts w:ascii="Times New Roman" w:hAnsi="Times New Roman" w:cs="Times New Roman"/>
          <w:sz w:val="28"/>
          <w:szCs w:val="28"/>
        </w:rPr>
        <w:t xml:space="preserve"> Епархией открылось автономное некоммерческое объединение «Рождество», где реализуются совместные проекты культуры, образования и «Союза православных женщин». </w:t>
      </w:r>
    </w:p>
    <w:p w:rsidR="00393FED" w:rsidRPr="00E7487B" w:rsidRDefault="00393FED" w:rsidP="0090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7B">
        <w:rPr>
          <w:rFonts w:ascii="Times New Roman" w:hAnsi="Times New Roman" w:cs="Times New Roman"/>
          <w:sz w:val="28"/>
          <w:szCs w:val="28"/>
        </w:rPr>
        <w:t>В районе реализуется проект «Храм моей жизни», в рамках которого проводятся православные и престольные праздники, работают воскресные школы. Благодаря населению и благотворителям в этом году открылись церковь в с.</w:t>
      </w:r>
      <w:r w:rsidR="00E7487B">
        <w:rPr>
          <w:rFonts w:ascii="Times New Roman" w:hAnsi="Times New Roman" w:cs="Times New Roman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sz w:val="28"/>
          <w:szCs w:val="28"/>
        </w:rPr>
        <w:t xml:space="preserve">Бригадировка, часовни </w:t>
      </w:r>
      <w:proofErr w:type="gramStart"/>
      <w:r w:rsidRPr="00E74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487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7487B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E7487B">
        <w:rPr>
          <w:rFonts w:ascii="Times New Roman" w:hAnsi="Times New Roman" w:cs="Times New Roman"/>
          <w:sz w:val="28"/>
          <w:szCs w:val="28"/>
        </w:rPr>
        <w:t xml:space="preserve"> и с. Александровка.</w:t>
      </w:r>
    </w:p>
    <w:p w:rsidR="00393FED" w:rsidRPr="00E7487B" w:rsidRDefault="00393FED" w:rsidP="00E7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87B">
        <w:rPr>
          <w:rFonts w:ascii="Times New Roman" w:hAnsi="Times New Roman" w:cs="Times New Roman"/>
          <w:sz w:val="28"/>
          <w:szCs w:val="28"/>
        </w:rPr>
        <w:t>Не одно социально значимое мероприятие не обходится без представителей ислама. В 2018 году мы отметили 25 летний юбилей мечети с</w:t>
      </w:r>
      <w:proofErr w:type="gramStart"/>
      <w:r w:rsidRPr="00E7487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487B">
        <w:rPr>
          <w:rFonts w:ascii="Times New Roman" w:hAnsi="Times New Roman" w:cs="Times New Roman"/>
          <w:sz w:val="28"/>
          <w:szCs w:val="28"/>
        </w:rPr>
        <w:t xml:space="preserve">ордово-Озеро, работает медресе. Звание «Почётный гражданин Мелекесского района» за большой личный вклад в развитие района, за особые заслуги в сфере образовательной и молодежной политики, высокий профессионализм, создание комфортных условия жизни на селе, высокую степень социального партнёрства, сохранение и приумножение национальных традиций татарского народа присвоено </w:t>
      </w:r>
      <w:proofErr w:type="spellStart"/>
      <w:r w:rsidRPr="00E7487B">
        <w:rPr>
          <w:rFonts w:ascii="Times New Roman" w:hAnsi="Times New Roman" w:cs="Times New Roman"/>
          <w:sz w:val="28"/>
          <w:szCs w:val="28"/>
        </w:rPr>
        <w:t>Х</w:t>
      </w:r>
      <w:r w:rsidR="00E7487B">
        <w:rPr>
          <w:rFonts w:ascii="Times New Roman" w:hAnsi="Times New Roman" w:cs="Times New Roman"/>
          <w:sz w:val="28"/>
          <w:szCs w:val="28"/>
        </w:rPr>
        <w:t>исмятулову</w:t>
      </w:r>
      <w:proofErr w:type="spellEnd"/>
      <w:r w:rsidR="00E74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7B">
        <w:rPr>
          <w:rFonts w:ascii="Times New Roman" w:hAnsi="Times New Roman" w:cs="Times New Roman"/>
          <w:sz w:val="28"/>
          <w:szCs w:val="28"/>
        </w:rPr>
        <w:t>Гимрану</w:t>
      </w:r>
      <w:proofErr w:type="spellEnd"/>
      <w:r w:rsidR="00E74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7B">
        <w:rPr>
          <w:rFonts w:ascii="Times New Roman" w:hAnsi="Times New Roman" w:cs="Times New Roman"/>
          <w:sz w:val="28"/>
          <w:szCs w:val="28"/>
        </w:rPr>
        <w:t>Гусмановичу</w:t>
      </w:r>
      <w:proofErr w:type="spellEnd"/>
      <w:r w:rsidR="00E7487B">
        <w:rPr>
          <w:rFonts w:ascii="Times New Roman" w:hAnsi="Times New Roman" w:cs="Times New Roman"/>
          <w:sz w:val="28"/>
          <w:szCs w:val="28"/>
        </w:rPr>
        <w:t>.</w:t>
      </w:r>
      <w:r w:rsidRPr="00E7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ED" w:rsidRPr="00E7487B" w:rsidRDefault="00393FED" w:rsidP="0090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7B">
        <w:rPr>
          <w:rFonts w:ascii="Times New Roman" w:hAnsi="Times New Roman" w:cs="Times New Roman"/>
          <w:sz w:val="28"/>
          <w:szCs w:val="28"/>
        </w:rPr>
        <w:t>Членами Совета по вопросам общественного контроля и Общественной палаты проводится контроль по организации летней занятости несовершеннолетних, питания школьников, подвоза детей в школы, лекарственным обеспечением аптечных пунктов, проводится мониторинг температурного режима в учреждениях социальной сферы. Общественные контролеры принимают участие в приемке всех школьных маршрутов и следят за ходом ремонта автомобильных дорог. В преддверии Дня Победы был осуществлен объезд всех памятников</w:t>
      </w:r>
      <w:r w:rsidR="00E7487B">
        <w:rPr>
          <w:rFonts w:ascii="Times New Roman" w:hAnsi="Times New Roman" w:cs="Times New Roman"/>
          <w:sz w:val="28"/>
          <w:szCs w:val="28"/>
        </w:rPr>
        <w:t>.</w:t>
      </w:r>
      <w:r w:rsidR="00905674">
        <w:rPr>
          <w:rFonts w:ascii="Times New Roman" w:hAnsi="Times New Roman" w:cs="Times New Roman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sz w:val="28"/>
          <w:szCs w:val="28"/>
        </w:rPr>
        <w:t>В этом году Общественная палата провели акцию «Дари добро детям» с детьми с ограниченными возможностями здоровья.</w:t>
      </w:r>
    </w:p>
    <w:p w:rsidR="00393FED" w:rsidRPr="00E7487B" w:rsidRDefault="00393FED" w:rsidP="0090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7B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</w:t>
      </w:r>
      <w:r w:rsidR="00B72C68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E7487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Мелекесского района является работа по укреплению института семьи. Женсоветы созданы не только в центрах поселений, но и в небольших селах, они работают с семьями, привлекают священнослужителей, позиционируют положительный опыт многодетных семей, </w:t>
      </w:r>
      <w:r w:rsidRPr="00E7487B">
        <w:rPr>
          <w:rFonts w:ascii="Times New Roman" w:hAnsi="Times New Roman" w:cs="Times New Roman"/>
          <w:sz w:val="28"/>
          <w:szCs w:val="28"/>
        </w:rPr>
        <w:t xml:space="preserve">созданы хоры ветеранов, </w:t>
      </w:r>
      <w:r w:rsidRPr="00E7487B">
        <w:rPr>
          <w:rFonts w:ascii="Times New Roman" w:hAnsi="Times New Roman" w:cs="Times New Roman"/>
          <w:sz w:val="28"/>
          <w:szCs w:val="28"/>
        </w:rPr>
        <w:lastRenderedPageBreak/>
        <w:t>вокальные группы, клубы граждан серебряного возраста.</w:t>
      </w:r>
      <w:r w:rsidR="00E7487B">
        <w:rPr>
          <w:rFonts w:ascii="Times New Roman" w:hAnsi="Times New Roman" w:cs="Times New Roman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sz w:val="28"/>
          <w:szCs w:val="28"/>
        </w:rPr>
        <w:t>Районный женсовет инициировал и разработа</w:t>
      </w:r>
      <w:r w:rsidR="00E7487B">
        <w:rPr>
          <w:rFonts w:ascii="Times New Roman" w:hAnsi="Times New Roman" w:cs="Times New Roman"/>
          <w:sz w:val="28"/>
          <w:szCs w:val="28"/>
        </w:rPr>
        <w:t xml:space="preserve">л проектную линию «Мир в семье», </w:t>
      </w:r>
      <w:r w:rsidRPr="00E7487B">
        <w:rPr>
          <w:rFonts w:ascii="Times New Roman" w:hAnsi="Times New Roman" w:cs="Times New Roman"/>
          <w:sz w:val="28"/>
          <w:szCs w:val="28"/>
        </w:rPr>
        <w:t xml:space="preserve">активно работают с неблагополучными семьями. </w:t>
      </w:r>
    </w:p>
    <w:p w:rsidR="00393FED" w:rsidRPr="00E7487B" w:rsidRDefault="00393FED" w:rsidP="0090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7B">
        <w:rPr>
          <w:rFonts w:ascii="Times New Roman" w:hAnsi="Times New Roman" w:cs="Times New Roman"/>
          <w:sz w:val="28"/>
          <w:szCs w:val="28"/>
        </w:rPr>
        <w:t>Совет ветеранов Мелекесского района организует мероприятия, посвященные празднованию Великой Победы, Дню защитника Отечества, встречи с воинами-интернационалистами, участвует в торжественном вручении паспортов юным гражданам Мелекесского района, ведет работу с Советами ветеранов поселений. Повседневная деятельность Совета ветеранов Мелекесского района, это просветительская и информационная работа, направленная на сохранение памяти о героическом прошлом и воспитание патриотизма у молодого поколения.</w:t>
      </w:r>
    </w:p>
    <w:p w:rsidR="00393FED" w:rsidRPr="00E7487B" w:rsidRDefault="00393FED" w:rsidP="0090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7B">
        <w:rPr>
          <w:rFonts w:ascii="Times New Roman" w:hAnsi="Times New Roman" w:cs="Times New Roman"/>
          <w:sz w:val="28"/>
          <w:szCs w:val="28"/>
        </w:rPr>
        <w:t xml:space="preserve">В 2018 году совместно с гражданским обществом были реализованы национальные проекты: «Комфортная городская среда», «Местная инициатива», </w:t>
      </w:r>
      <w:r w:rsidR="00E7487B">
        <w:rPr>
          <w:rFonts w:ascii="Times New Roman" w:hAnsi="Times New Roman" w:cs="Times New Roman"/>
          <w:sz w:val="28"/>
          <w:szCs w:val="28"/>
        </w:rPr>
        <w:t>«Народный парк», «Развитие ТОС»</w:t>
      </w:r>
      <w:r w:rsidRPr="00E7487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7487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7487B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E7487B">
        <w:rPr>
          <w:rFonts w:ascii="Times New Roman" w:hAnsi="Times New Roman" w:cs="Times New Roman"/>
          <w:sz w:val="28"/>
          <w:szCs w:val="28"/>
        </w:rPr>
        <w:t xml:space="preserve"> участие 8593 человека. В рамках 30 проектов было привлечено порядка 23 млн. рублей на благоустройство населенных пунктов района.</w:t>
      </w:r>
      <w:r w:rsidR="00E7487B">
        <w:rPr>
          <w:rFonts w:ascii="Times New Roman" w:hAnsi="Times New Roman" w:cs="Times New Roman"/>
          <w:sz w:val="28"/>
          <w:szCs w:val="28"/>
        </w:rPr>
        <w:t xml:space="preserve"> В</w:t>
      </w:r>
      <w:r w:rsidRPr="00E7487B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E7487B">
        <w:rPr>
          <w:rFonts w:ascii="Times New Roman" w:hAnsi="Times New Roman" w:cs="Times New Roman"/>
          <w:sz w:val="28"/>
          <w:szCs w:val="28"/>
        </w:rPr>
        <w:t>у</w:t>
      </w:r>
      <w:r w:rsidRPr="00E7487B">
        <w:rPr>
          <w:rFonts w:ascii="Times New Roman" w:hAnsi="Times New Roman" w:cs="Times New Roman"/>
          <w:sz w:val="28"/>
          <w:szCs w:val="28"/>
        </w:rPr>
        <w:t xml:space="preserve"> </w:t>
      </w:r>
      <w:r w:rsidR="00E748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7487B">
        <w:rPr>
          <w:rFonts w:ascii="Times New Roman" w:hAnsi="Times New Roman" w:cs="Times New Roman"/>
          <w:sz w:val="28"/>
          <w:szCs w:val="28"/>
        </w:rPr>
        <w:t>увеличить количество некоммерческих организаций с целью привлечения дополнительных средств, путем участия в конкурсах и грандах как регионал</w:t>
      </w:r>
      <w:r w:rsidR="00E7487B">
        <w:rPr>
          <w:rFonts w:ascii="Times New Roman" w:hAnsi="Times New Roman" w:cs="Times New Roman"/>
          <w:sz w:val="28"/>
          <w:szCs w:val="28"/>
        </w:rPr>
        <w:t>ьного, так и федерального уровней,</w:t>
      </w:r>
      <w:r w:rsidR="00E7487B" w:rsidRPr="00E7487B">
        <w:rPr>
          <w:rFonts w:ascii="Times New Roman" w:hAnsi="Times New Roman" w:cs="Times New Roman"/>
          <w:sz w:val="28"/>
          <w:szCs w:val="28"/>
        </w:rPr>
        <w:t xml:space="preserve"> для решения определенных социальных проблем населенных пунктов района</w:t>
      </w:r>
      <w:r w:rsidR="00E7487B">
        <w:rPr>
          <w:rFonts w:ascii="Times New Roman" w:hAnsi="Times New Roman" w:cs="Times New Roman"/>
          <w:sz w:val="28"/>
          <w:szCs w:val="28"/>
        </w:rPr>
        <w:t>.</w:t>
      </w:r>
    </w:p>
    <w:p w:rsidR="00393FED" w:rsidRPr="00E7487B" w:rsidRDefault="00393FED" w:rsidP="00E7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FED" w:rsidRPr="00E7487B" w:rsidRDefault="00393FED" w:rsidP="00E7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FED" w:rsidRPr="00E7487B" w:rsidRDefault="00393FED" w:rsidP="00E7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FED" w:rsidRPr="00E7487B" w:rsidRDefault="00393FED" w:rsidP="00E7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FED" w:rsidRPr="00E7487B" w:rsidRDefault="00393FED" w:rsidP="00E7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FED" w:rsidRPr="00E7487B" w:rsidRDefault="00393FED" w:rsidP="00E7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F27" w:rsidRPr="00E7487B" w:rsidRDefault="00003F27" w:rsidP="00E7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F27" w:rsidRPr="00E7487B" w:rsidRDefault="00003F27" w:rsidP="00E7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D6" w:rsidRPr="00E7487B" w:rsidRDefault="00FF57D6" w:rsidP="00E748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FF57D6" w:rsidRPr="00E7487B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1E7"/>
    <w:multiLevelType w:val="hybridMultilevel"/>
    <w:tmpl w:val="5B7877C2"/>
    <w:lvl w:ilvl="0" w:tplc="80687668">
      <w:start w:val="1"/>
      <w:numFmt w:val="decimal"/>
      <w:lvlText w:val="%1."/>
      <w:lvlJc w:val="left"/>
      <w:pPr>
        <w:ind w:left="283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B68"/>
    <w:multiLevelType w:val="hybridMultilevel"/>
    <w:tmpl w:val="7EA85030"/>
    <w:lvl w:ilvl="0" w:tplc="8A789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EB3DAD"/>
    <w:multiLevelType w:val="hybridMultilevel"/>
    <w:tmpl w:val="BC56E4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1B9E"/>
    <w:multiLevelType w:val="hybridMultilevel"/>
    <w:tmpl w:val="5FFA5A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A2611"/>
    <w:multiLevelType w:val="hybridMultilevel"/>
    <w:tmpl w:val="DD220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381"/>
    <w:rsid w:val="00003F27"/>
    <w:rsid w:val="00007CD8"/>
    <w:rsid w:val="00056911"/>
    <w:rsid w:val="00075BB3"/>
    <w:rsid w:val="001A19E0"/>
    <w:rsid w:val="00233EED"/>
    <w:rsid w:val="00287391"/>
    <w:rsid w:val="002C722C"/>
    <w:rsid w:val="00364381"/>
    <w:rsid w:val="00370FAF"/>
    <w:rsid w:val="00390804"/>
    <w:rsid w:val="00393FED"/>
    <w:rsid w:val="003C0E68"/>
    <w:rsid w:val="004C2C44"/>
    <w:rsid w:val="004D3012"/>
    <w:rsid w:val="004E4A6D"/>
    <w:rsid w:val="00520A53"/>
    <w:rsid w:val="00596335"/>
    <w:rsid w:val="005C3663"/>
    <w:rsid w:val="005F0871"/>
    <w:rsid w:val="006A1628"/>
    <w:rsid w:val="00790A23"/>
    <w:rsid w:val="00796A2E"/>
    <w:rsid w:val="007A02A2"/>
    <w:rsid w:val="007C0DAF"/>
    <w:rsid w:val="008010D0"/>
    <w:rsid w:val="00905674"/>
    <w:rsid w:val="0091637B"/>
    <w:rsid w:val="00981AA8"/>
    <w:rsid w:val="009B68B3"/>
    <w:rsid w:val="009C65A1"/>
    <w:rsid w:val="009F71F9"/>
    <w:rsid w:val="00A15048"/>
    <w:rsid w:val="00AA4EC6"/>
    <w:rsid w:val="00AC7903"/>
    <w:rsid w:val="00AD1BA3"/>
    <w:rsid w:val="00B131F8"/>
    <w:rsid w:val="00B22977"/>
    <w:rsid w:val="00B26BC0"/>
    <w:rsid w:val="00B33331"/>
    <w:rsid w:val="00B72C68"/>
    <w:rsid w:val="00C1560C"/>
    <w:rsid w:val="00C95AFF"/>
    <w:rsid w:val="00CD2AB3"/>
    <w:rsid w:val="00CF7D70"/>
    <w:rsid w:val="00D32F7E"/>
    <w:rsid w:val="00D451C1"/>
    <w:rsid w:val="00D517BA"/>
    <w:rsid w:val="00D53C76"/>
    <w:rsid w:val="00D76A94"/>
    <w:rsid w:val="00DB017D"/>
    <w:rsid w:val="00DD190C"/>
    <w:rsid w:val="00E7487B"/>
    <w:rsid w:val="00F46889"/>
    <w:rsid w:val="00FA2AFD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3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64381"/>
    <w:pPr>
      <w:spacing w:after="0" w:line="240" w:lineRule="auto"/>
    </w:pPr>
  </w:style>
  <w:style w:type="character" w:customStyle="1" w:styleId="extended-textshort">
    <w:name w:val="extended-text__short"/>
    <w:basedOn w:val="a0"/>
    <w:rsid w:val="004D3012"/>
  </w:style>
  <w:style w:type="paragraph" w:styleId="a5">
    <w:name w:val="Normal (Web)"/>
    <w:basedOn w:val="a"/>
    <w:uiPriority w:val="99"/>
    <w:unhideWhenUsed/>
    <w:rsid w:val="004D3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12"/>
  </w:style>
  <w:style w:type="character" w:customStyle="1" w:styleId="100">
    <w:name w:val="Основной текст + 10"/>
    <w:aliases w:val="5 pt,Интервал 0 pt4"/>
    <w:basedOn w:val="a0"/>
    <w:rsid w:val="004D3012"/>
    <w:rPr>
      <w:color w:val="000000"/>
      <w:spacing w:val="-2"/>
      <w:w w:val="100"/>
      <w:position w:val="0"/>
      <w:sz w:val="21"/>
      <w:szCs w:val="21"/>
      <w:shd w:val="clear" w:color="auto" w:fill="FFFFFF"/>
      <w:lang w:val="tt-RU"/>
    </w:rPr>
  </w:style>
  <w:style w:type="paragraph" w:customStyle="1" w:styleId="11">
    <w:name w:val="Обычный (веб)1"/>
    <w:basedOn w:val="a"/>
    <w:rsid w:val="004D3012"/>
    <w:pPr>
      <w:suppressAutoHyphens/>
      <w:spacing w:before="28" w:after="119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uiPriority w:val="99"/>
    <w:rsid w:val="00D53C7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7pt">
    <w:name w:val="Основной текст + 17 pt"/>
    <w:uiPriority w:val="99"/>
    <w:rsid w:val="00D53C76"/>
    <w:rPr>
      <w:rFonts w:ascii="Times New Roman" w:hAnsi="Times New Roman"/>
      <w:sz w:val="3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D53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90A2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Без интервала Знак"/>
    <w:link w:val="a3"/>
    <w:uiPriority w:val="99"/>
    <w:locked/>
    <w:rsid w:val="002C722C"/>
  </w:style>
  <w:style w:type="character" w:customStyle="1" w:styleId="a6">
    <w:name w:val="Основной текст_"/>
    <w:link w:val="12"/>
    <w:uiPriority w:val="99"/>
    <w:locked/>
    <w:rsid w:val="002C722C"/>
    <w:rPr>
      <w:spacing w:val="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2C722C"/>
    <w:pPr>
      <w:widowControl w:val="0"/>
      <w:shd w:val="clear" w:color="auto" w:fill="FFFFFF"/>
      <w:spacing w:before="120" w:after="0" w:line="259" w:lineRule="exact"/>
      <w:ind w:hanging="220"/>
      <w:jc w:val="both"/>
    </w:pPr>
    <w:rPr>
      <w:rFonts w:asciiTheme="minorHAnsi" w:eastAsiaTheme="minorHAnsi" w:hAnsiTheme="minorHAnsi" w:cstheme="minorBidi"/>
      <w:spacing w:val="2"/>
      <w:sz w:val="21"/>
      <w:szCs w:val="21"/>
    </w:rPr>
  </w:style>
  <w:style w:type="paragraph" w:customStyle="1" w:styleId="Normal1">
    <w:name w:val="Normal1"/>
    <w:uiPriority w:val="99"/>
    <w:rsid w:val="002C722C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ru-RU"/>
    </w:rPr>
  </w:style>
  <w:style w:type="paragraph" w:customStyle="1" w:styleId="a7">
    <w:name w:val="Базовый"/>
    <w:uiPriority w:val="99"/>
    <w:rsid w:val="002C722C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a"/>
    <w:rsid w:val="002C722C"/>
    <w:pPr>
      <w:spacing w:after="0" w:line="340" w:lineRule="exact"/>
    </w:pPr>
    <w:rPr>
      <w:rFonts w:ascii="Times New Roman" w:eastAsia="Times New Roman" w:hAnsi="Times New Roman"/>
      <w:sz w:val="30"/>
      <w:szCs w:val="20"/>
      <w:lang w:eastAsia="zh-CN"/>
    </w:rPr>
  </w:style>
  <w:style w:type="paragraph" w:customStyle="1" w:styleId="a8">
    <w:name w:val="МОй"/>
    <w:basedOn w:val="a"/>
    <w:link w:val="a9"/>
    <w:rsid w:val="002C722C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МОй Знак"/>
    <w:link w:val="a8"/>
    <w:locked/>
    <w:rsid w:val="002C722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шрифт абзаца1"/>
    <w:rsid w:val="002C722C"/>
  </w:style>
  <w:style w:type="paragraph" w:customStyle="1" w:styleId="ConsPlusNonformat">
    <w:name w:val="ConsPlusNonformat"/>
    <w:rsid w:val="002C722C"/>
    <w:pPr>
      <w:widowControl w:val="0"/>
      <w:suppressAutoHyphens/>
      <w:spacing w:after="0" w:line="100" w:lineRule="atLeast"/>
      <w:jc w:val="center"/>
    </w:pPr>
    <w:rPr>
      <w:rFonts w:ascii="Courier New" w:eastAsia="Calibri" w:hAnsi="Courier New" w:cs="Courier New"/>
      <w:color w:val="00000A"/>
      <w:kern w:val="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C72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b">
    <w:name w:val="Emphasis"/>
    <w:qFormat/>
    <w:rsid w:val="00CF7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22</Pages>
  <Words>8490</Words>
  <Characters>48397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Экономист</cp:lastModifiedBy>
  <cp:revision>21</cp:revision>
  <dcterms:created xsi:type="dcterms:W3CDTF">2018-12-21T12:16:00Z</dcterms:created>
  <dcterms:modified xsi:type="dcterms:W3CDTF">2018-12-24T10:12:00Z</dcterms:modified>
</cp:coreProperties>
</file>