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A7" w:rsidRP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B16A7">
        <w:rPr>
          <w:rFonts w:ascii="PT Astra Serif" w:hAnsi="PT Astra Serif"/>
          <w:b/>
          <w:sz w:val="28"/>
          <w:szCs w:val="28"/>
        </w:rPr>
        <w:t>Информационное сообщение о реализации проекта «Народный бюджет»</w:t>
      </w:r>
    </w:p>
    <w:p w:rsidR="00FB16A7" w:rsidRDefault="00FB16A7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Уважаемые жители Мелекесского района!</w:t>
      </w:r>
    </w:p>
    <w:p w:rsidR="00F63978" w:rsidRDefault="00FB16A7" w:rsidP="00FB16A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Администрация МО «Мелекесский район» сообщает, что собрание бюджетной комиссии об участии в ежегодном конкурсном отборе проектов «Народный бюджет» на территории муниципального образования «Мелекесский район» Ульяновской области состоялось </w:t>
      </w:r>
      <w:r w:rsidR="001F5560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июня 202</w:t>
      </w:r>
      <w:r w:rsidR="001F556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года в 16 час. 00 мин. по адресу: 433508, Ульяновская область, г. Димитровград, ул. Хмельницкого, дом 93, зал заседаний администрации муниципального образования «Мелекесский район»</w:t>
      </w:r>
      <w:r w:rsidR="00F63978">
        <w:rPr>
          <w:rFonts w:ascii="PT Astra Serif" w:hAnsi="PT Astra Serif"/>
          <w:sz w:val="28"/>
          <w:szCs w:val="28"/>
        </w:rPr>
        <w:t>.</w:t>
      </w:r>
    </w:p>
    <w:p w:rsidR="00F63978" w:rsidRDefault="00F63978" w:rsidP="00FB16A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На собрании конкурсной комиссией было рассмотрено 3 проекта «Народный бюджет». </w:t>
      </w:r>
    </w:p>
    <w:p w:rsidR="00F63978" w:rsidRPr="009444E8" w:rsidRDefault="00F63978" w:rsidP="00FB16A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По итогам голосования приоритетным проектом является проект:</w:t>
      </w:r>
      <w:r w:rsidR="009444E8">
        <w:rPr>
          <w:rFonts w:ascii="PT Astra Serif" w:hAnsi="PT Astra Serif"/>
          <w:sz w:val="28"/>
          <w:szCs w:val="28"/>
        </w:rPr>
        <w:t xml:space="preserve"> «Радужный город» (Прогулочные теневые </w:t>
      </w:r>
      <w:r w:rsidR="0093260C">
        <w:rPr>
          <w:rFonts w:ascii="PT Astra Serif" w:hAnsi="PT Astra Serif"/>
          <w:sz w:val="28"/>
          <w:szCs w:val="28"/>
        </w:rPr>
        <w:t xml:space="preserve">навесы) МДОУ «Детский сад «Василек» </w:t>
      </w:r>
      <w:proofErr w:type="spellStart"/>
      <w:r w:rsidR="0093260C">
        <w:rPr>
          <w:rFonts w:ascii="PT Astra Serif" w:hAnsi="PT Astra Serif"/>
          <w:sz w:val="28"/>
          <w:szCs w:val="28"/>
        </w:rPr>
        <w:t>р.п</w:t>
      </w:r>
      <w:proofErr w:type="spellEnd"/>
      <w:r w:rsidR="0093260C">
        <w:rPr>
          <w:rFonts w:ascii="PT Astra Serif" w:hAnsi="PT Astra Serif"/>
          <w:sz w:val="28"/>
          <w:szCs w:val="28"/>
        </w:rPr>
        <w:t>. Мулловка муниципального образования «Мелекесский район» Ульяновской области.</w:t>
      </w:r>
    </w:p>
    <w:p w:rsidR="00FB16A7" w:rsidRDefault="00FB16A7" w:rsidP="00FB16A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0F4A1E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0F4A1E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C1338" w:rsidRPr="00BC1338" w:rsidRDefault="00BC133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BC1338" w:rsidRPr="00BC1338" w:rsidSect="00E8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8"/>
    <w:rsid w:val="000F4A1E"/>
    <w:rsid w:val="001D72A1"/>
    <w:rsid w:val="001F5560"/>
    <w:rsid w:val="00271DDC"/>
    <w:rsid w:val="002F7E6E"/>
    <w:rsid w:val="003C7012"/>
    <w:rsid w:val="006A203C"/>
    <w:rsid w:val="00827C83"/>
    <w:rsid w:val="00906450"/>
    <w:rsid w:val="00906AF4"/>
    <w:rsid w:val="0093260C"/>
    <w:rsid w:val="009444E8"/>
    <w:rsid w:val="00A6618E"/>
    <w:rsid w:val="00BC1338"/>
    <w:rsid w:val="00C56E8C"/>
    <w:rsid w:val="00CB7586"/>
    <w:rsid w:val="00D62A9C"/>
    <w:rsid w:val="00E82B27"/>
    <w:rsid w:val="00F274F0"/>
    <w:rsid w:val="00F63978"/>
    <w:rsid w:val="00F663B4"/>
    <w:rsid w:val="00F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6618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618E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F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6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6618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618E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F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13F8-13EB-4E2E-A22A-953F2386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Равиль</cp:lastModifiedBy>
  <cp:revision>2</cp:revision>
  <cp:lastPrinted>2022-06-15T09:37:00Z</cp:lastPrinted>
  <dcterms:created xsi:type="dcterms:W3CDTF">2022-06-20T05:43:00Z</dcterms:created>
  <dcterms:modified xsi:type="dcterms:W3CDTF">2022-06-20T05:43:00Z</dcterms:modified>
</cp:coreProperties>
</file>