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02" w:rsidRDefault="00654402" w:rsidP="00E02711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E02711">
        <w:rPr>
          <w:rFonts w:ascii="PT Astra Serif" w:hAnsi="PT Astra Serif"/>
          <w:b/>
          <w:sz w:val="28"/>
        </w:rPr>
        <w:t xml:space="preserve">Информация </w:t>
      </w:r>
    </w:p>
    <w:p w:rsidR="002552D3" w:rsidRDefault="00654402" w:rsidP="002552D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E02711">
        <w:rPr>
          <w:rFonts w:ascii="PT Astra Serif" w:hAnsi="PT Astra Serif"/>
          <w:b/>
          <w:sz w:val="28"/>
        </w:rPr>
        <w:t>по</w:t>
      </w:r>
      <w:r>
        <w:rPr>
          <w:rFonts w:ascii="PT Astra Serif" w:hAnsi="PT Astra Serif"/>
          <w:b/>
          <w:sz w:val="28"/>
        </w:rPr>
        <w:t xml:space="preserve"> </w:t>
      </w:r>
      <w:r w:rsidR="00FF0E3E">
        <w:rPr>
          <w:rFonts w:ascii="PT Astra Serif" w:hAnsi="PT Astra Serif"/>
          <w:b/>
          <w:sz w:val="28"/>
        </w:rPr>
        <w:t xml:space="preserve">реализации национального проекта </w:t>
      </w:r>
      <w:r w:rsidR="002552D3">
        <w:rPr>
          <w:rFonts w:ascii="PT Astra Serif" w:hAnsi="PT Astra Serif"/>
          <w:b/>
          <w:sz w:val="28"/>
        </w:rPr>
        <w:t>«Малое и среднее предпринимательство</w:t>
      </w:r>
      <w:r w:rsidR="00777F9A">
        <w:rPr>
          <w:rFonts w:ascii="PT Astra Serif" w:hAnsi="PT Astra Serif"/>
          <w:b/>
          <w:sz w:val="28"/>
        </w:rPr>
        <w:t xml:space="preserve"> и </w:t>
      </w:r>
      <w:r w:rsidR="002552D3">
        <w:rPr>
          <w:rFonts w:ascii="PT Astra Serif" w:hAnsi="PT Astra Serif"/>
          <w:b/>
          <w:sz w:val="28"/>
        </w:rPr>
        <w:t xml:space="preserve">поддержка индивидуальной предпринимательской инициативы» на территории </w:t>
      </w:r>
    </w:p>
    <w:p w:rsidR="002552D3" w:rsidRDefault="002552D3" w:rsidP="002552D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МО «Мелекес</w:t>
      </w:r>
      <w:r w:rsidR="00532600">
        <w:rPr>
          <w:rFonts w:ascii="PT Astra Serif" w:hAnsi="PT Astra Serif"/>
          <w:b/>
          <w:sz w:val="28"/>
        </w:rPr>
        <w:t>с</w:t>
      </w:r>
      <w:r>
        <w:rPr>
          <w:rFonts w:ascii="PT Astra Serif" w:hAnsi="PT Astra Serif"/>
          <w:b/>
          <w:sz w:val="28"/>
        </w:rPr>
        <w:t>кий район» Ульяновской области</w:t>
      </w:r>
    </w:p>
    <w:p w:rsidR="00654402" w:rsidRDefault="002552D3" w:rsidP="00B0721E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по состоянию </w:t>
      </w:r>
      <w:r w:rsidR="00654402">
        <w:rPr>
          <w:rFonts w:ascii="PT Astra Serif" w:hAnsi="PT Astra Serif"/>
          <w:b/>
          <w:sz w:val="28"/>
        </w:rPr>
        <w:t>на 01.</w:t>
      </w:r>
      <w:r w:rsidR="00F8562F">
        <w:rPr>
          <w:rFonts w:ascii="PT Astra Serif" w:hAnsi="PT Astra Serif"/>
          <w:b/>
          <w:sz w:val="28"/>
        </w:rPr>
        <w:t>1</w:t>
      </w:r>
      <w:r w:rsidR="006427E8">
        <w:rPr>
          <w:rFonts w:ascii="PT Astra Serif" w:hAnsi="PT Astra Serif"/>
          <w:b/>
          <w:sz w:val="28"/>
        </w:rPr>
        <w:t>1</w:t>
      </w:r>
      <w:r w:rsidR="00654402">
        <w:rPr>
          <w:rFonts w:ascii="PT Astra Serif" w:hAnsi="PT Astra Serif"/>
          <w:b/>
          <w:sz w:val="28"/>
        </w:rPr>
        <w:t>.2021</w:t>
      </w:r>
    </w:p>
    <w:p w:rsidR="00654402" w:rsidRDefault="00654402" w:rsidP="00E027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4402" w:rsidRPr="00F35066" w:rsidRDefault="00654402" w:rsidP="00400F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Style w:val="20"/>
          <w:sz w:val="28"/>
          <w:szCs w:val="28"/>
        </w:rPr>
        <w:t xml:space="preserve"> едином</w:t>
      </w:r>
      <w:r w:rsidRPr="00F35066">
        <w:rPr>
          <w:rStyle w:val="20"/>
          <w:sz w:val="28"/>
          <w:szCs w:val="28"/>
        </w:rPr>
        <w:t xml:space="preserve"> реестр</w:t>
      </w:r>
      <w:r>
        <w:rPr>
          <w:rStyle w:val="20"/>
          <w:sz w:val="28"/>
          <w:szCs w:val="28"/>
        </w:rPr>
        <w:t>е</w:t>
      </w:r>
      <w:r w:rsidRPr="00F35066">
        <w:rPr>
          <w:rStyle w:val="20"/>
          <w:sz w:val="28"/>
          <w:szCs w:val="28"/>
        </w:rPr>
        <w:t xml:space="preserve"> малого и среднего предпринимательства включено </w:t>
      </w:r>
      <w:r w:rsidR="00400F5C">
        <w:rPr>
          <w:rStyle w:val="20"/>
          <w:b/>
          <w:sz w:val="28"/>
          <w:szCs w:val="28"/>
        </w:rPr>
        <w:t>5</w:t>
      </w:r>
      <w:r w:rsidR="00780510">
        <w:rPr>
          <w:rStyle w:val="20"/>
          <w:b/>
          <w:sz w:val="28"/>
          <w:szCs w:val="28"/>
        </w:rPr>
        <w:t>7</w:t>
      </w:r>
      <w:r w:rsidR="006427E8">
        <w:rPr>
          <w:rStyle w:val="20"/>
          <w:b/>
          <w:sz w:val="28"/>
          <w:szCs w:val="28"/>
        </w:rPr>
        <w:t>0</w:t>
      </w:r>
      <w:r w:rsidRPr="00F35066">
        <w:rPr>
          <w:rStyle w:val="20"/>
          <w:sz w:val="28"/>
          <w:szCs w:val="28"/>
        </w:rPr>
        <w:t xml:space="preserve"> </w:t>
      </w:r>
      <w:r w:rsidRPr="00F35066">
        <w:rPr>
          <w:sz w:val="28"/>
          <w:szCs w:val="28"/>
        </w:rPr>
        <w:t>субъектов предпринимательской деятельности, зарегистрированных на территории муниципального</w:t>
      </w:r>
      <w:bookmarkStart w:id="0" w:name="_GoBack"/>
      <w:bookmarkEnd w:id="0"/>
      <w:r w:rsidRPr="00F35066">
        <w:rPr>
          <w:sz w:val="28"/>
          <w:szCs w:val="28"/>
        </w:rPr>
        <w:t xml:space="preserve"> образования «Мелекесский район», в том числе</w:t>
      </w:r>
      <w:r>
        <w:rPr>
          <w:sz w:val="28"/>
          <w:szCs w:val="28"/>
        </w:rPr>
        <w:t xml:space="preserve"> </w:t>
      </w:r>
      <w:r w:rsidR="00780510">
        <w:rPr>
          <w:rStyle w:val="20"/>
          <w:b/>
          <w:sz w:val="28"/>
          <w:szCs w:val="28"/>
        </w:rPr>
        <w:t>42</w:t>
      </w:r>
      <w:r w:rsidR="006427E8">
        <w:rPr>
          <w:rStyle w:val="20"/>
          <w:b/>
          <w:sz w:val="28"/>
          <w:szCs w:val="28"/>
        </w:rPr>
        <w:t>5</w:t>
      </w:r>
      <w:r w:rsidRPr="00F35066">
        <w:rPr>
          <w:rStyle w:val="20"/>
          <w:sz w:val="28"/>
          <w:szCs w:val="28"/>
        </w:rPr>
        <w:t xml:space="preserve"> </w:t>
      </w:r>
      <w:r w:rsidRPr="00F35066">
        <w:rPr>
          <w:sz w:val="28"/>
          <w:szCs w:val="28"/>
        </w:rPr>
        <w:t>индивидуальны</w:t>
      </w:r>
      <w:r>
        <w:rPr>
          <w:sz w:val="28"/>
          <w:szCs w:val="28"/>
        </w:rPr>
        <w:t>й</w:t>
      </w:r>
      <w:r w:rsidRPr="00F35066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="00156370">
        <w:rPr>
          <w:sz w:val="28"/>
          <w:szCs w:val="28"/>
        </w:rPr>
        <w:t xml:space="preserve"> </w:t>
      </w:r>
      <w:r w:rsidRPr="00F35066">
        <w:rPr>
          <w:sz w:val="28"/>
          <w:szCs w:val="28"/>
        </w:rPr>
        <w:t xml:space="preserve">и </w:t>
      </w:r>
      <w:r w:rsidRPr="00E02711">
        <w:rPr>
          <w:b/>
          <w:sz w:val="28"/>
          <w:szCs w:val="28"/>
        </w:rPr>
        <w:t>1</w:t>
      </w:r>
      <w:r w:rsidR="00400F5C">
        <w:rPr>
          <w:b/>
          <w:sz w:val="28"/>
          <w:szCs w:val="28"/>
        </w:rPr>
        <w:t>4</w:t>
      </w:r>
      <w:r w:rsidR="00F848BA">
        <w:rPr>
          <w:b/>
          <w:sz w:val="28"/>
          <w:szCs w:val="28"/>
        </w:rPr>
        <w:t>5</w:t>
      </w:r>
      <w:r w:rsidR="00156370">
        <w:rPr>
          <w:b/>
          <w:sz w:val="28"/>
          <w:szCs w:val="28"/>
        </w:rPr>
        <w:t xml:space="preserve"> </w:t>
      </w:r>
      <w:r w:rsidRPr="00F35066">
        <w:rPr>
          <w:sz w:val="28"/>
          <w:szCs w:val="28"/>
        </w:rPr>
        <w:t xml:space="preserve">юридических лиц. </w:t>
      </w:r>
      <w:r w:rsidR="00156370">
        <w:rPr>
          <w:sz w:val="28"/>
          <w:szCs w:val="28"/>
        </w:rPr>
        <w:t xml:space="preserve">С начала года в реестр внесено </w:t>
      </w:r>
      <w:r w:rsidR="00780510">
        <w:rPr>
          <w:b/>
          <w:sz w:val="28"/>
          <w:szCs w:val="28"/>
        </w:rPr>
        <w:t>1</w:t>
      </w:r>
      <w:r w:rsidR="006427E8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 вновь </w:t>
      </w:r>
      <w:proofErr w:type="gramStart"/>
      <w:r>
        <w:rPr>
          <w:sz w:val="28"/>
          <w:szCs w:val="28"/>
        </w:rPr>
        <w:t>созданных</w:t>
      </w:r>
      <w:proofErr w:type="gramEnd"/>
      <w:r>
        <w:rPr>
          <w:sz w:val="28"/>
          <w:szCs w:val="28"/>
        </w:rPr>
        <w:t xml:space="preserve"> субъекта</w:t>
      </w:r>
      <w:r w:rsidRPr="00F35066">
        <w:rPr>
          <w:sz w:val="28"/>
          <w:szCs w:val="28"/>
        </w:rPr>
        <w:t xml:space="preserve"> предпринимательской деятельности.</w:t>
      </w:r>
    </w:p>
    <w:p w:rsidR="00654402" w:rsidRPr="001E6B87" w:rsidRDefault="00654402" w:rsidP="001563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F10">
        <w:rPr>
          <w:sz w:val="28"/>
          <w:szCs w:val="28"/>
        </w:rPr>
        <w:t xml:space="preserve">В бюджет района за </w:t>
      </w:r>
      <w:r w:rsidR="006427E8">
        <w:rPr>
          <w:sz w:val="28"/>
          <w:szCs w:val="28"/>
        </w:rPr>
        <w:t>10</w:t>
      </w:r>
      <w:r w:rsidRPr="00B70F10">
        <w:rPr>
          <w:sz w:val="28"/>
          <w:szCs w:val="28"/>
        </w:rPr>
        <w:t xml:space="preserve"> месяц</w:t>
      </w:r>
      <w:r w:rsidR="00156370" w:rsidRPr="00B70F10">
        <w:rPr>
          <w:sz w:val="28"/>
          <w:szCs w:val="28"/>
        </w:rPr>
        <w:t>ев</w:t>
      </w:r>
      <w:r w:rsidRPr="00B70F10">
        <w:rPr>
          <w:sz w:val="28"/>
          <w:szCs w:val="28"/>
        </w:rPr>
        <w:t xml:space="preserve"> 2021 года от специальных налоговых режимов (УСНО, ЕСХН, ЕНВД, ПСН) поступили налоговые платежи в сумме </w:t>
      </w:r>
      <w:r w:rsidR="00D91F24">
        <w:rPr>
          <w:b/>
          <w:sz w:val="28"/>
          <w:szCs w:val="28"/>
        </w:rPr>
        <w:t>31</w:t>
      </w:r>
      <w:r w:rsidRPr="00B70F10">
        <w:rPr>
          <w:sz w:val="28"/>
          <w:szCs w:val="28"/>
        </w:rPr>
        <w:t xml:space="preserve"> </w:t>
      </w:r>
      <w:proofErr w:type="spellStart"/>
      <w:r w:rsidRPr="00B70F10">
        <w:rPr>
          <w:sz w:val="28"/>
          <w:szCs w:val="28"/>
        </w:rPr>
        <w:t>млн</w:t>
      </w:r>
      <w:proofErr w:type="gramStart"/>
      <w:r w:rsidRPr="00B70F10">
        <w:rPr>
          <w:sz w:val="28"/>
          <w:szCs w:val="28"/>
        </w:rPr>
        <w:t>.р</w:t>
      </w:r>
      <w:proofErr w:type="gramEnd"/>
      <w:r w:rsidRPr="00B70F10">
        <w:rPr>
          <w:sz w:val="28"/>
          <w:szCs w:val="28"/>
        </w:rPr>
        <w:t>уб</w:t>
      </w:r>
      <w:proofErr w:type="spellEnd"/>
      <w:r w:rsidRPr="00B70F10">
        <w:rPr>
          <w:sz w:val="28"/>
          <w:szCs w:val="28"/>
        </w:rPr>
        <w:t>.</w:t>
      </w:r>
      <w:r w:rsidR="00156370">
        <w:rPr>
          <w:sz w:val="28"/>
          <w:szCs w:val="28"/>
        </w:rPr>
        <w:t xml:space="preserve"> </w:t>
      </w:r>
      <w:r w:rsidRPr="00A834C0">
        <w:rPr>
          <w:sz w:val="28"/>
          <w:szCs w:val="28"/>
        </w:rPr>
        <w:t>От реализации инвестиционных проектов на 0</w:t>
      </w:r>
      <w:r w:rsidR="00156370" w:rsidRPr="00A834C0">
        <w:rPr>
          <w:sz w:val="28"/>
          <w:szCs w:val="28"/>
        </w:rPr>
        <w:t>1.</w:t>
      </w:r>
      <w:r w:rsidR="00F338A6">
        <w:rPr>
          <w:sz w:val="28"/>
          <w:szCs w:val="28"/>
        </w:rPr>
        <w:t>1</w:t>
      </w:r>
      <w:r w:rsidR="00AC6769">
        <w:rPr>
          <w:sz w:val="28"/>
          <w:szCs w:val="28"/>
        </w:rPr>
        <w:t>1</w:t>
      </w:r>
      <w:r w:rsidR="00156370" w:rsidRPr="00A834C0">
        <w:rPr>
          <w:sz w:val="28"/>
          <w:szCs w:val="28"/>
        </w:rPr>
        <w:t xml:space="preserve">.2021 на территории района </w:t>
      </w:r>
      <w:r w:rsidRPr="00A834C0">
        <w:rPr>
          <w:sz w:val="28"/>
          <w:szCs w:val="28"/>
        </w:rPr>
        <w:t xml:space="preserve">создано </w:t>
      </w:r>
      <w:r w:rsidR="00AC6769">
        <w:rPr>
          <w:b/>
          <w:sz w:val="28"/>
          <w:szCs w:val="28"/>
        </w:rPr>
        <w:t>325</w:t>
      </w:r>
      <w:r w:rsidRPr="00A834C0">
        <w:rPr>
          <w:sz w:val="28"/>
          <w:szCs w:val="28"/>
        </w:rPr>
        <w:t xml:space="preserve"> новых рабочих мест,</w:t>
      </w:r>
      <w:r w:rsidR="00156370" w:rsidRPr="00A834C0">
        <w:rPr>
          <w:color w:val="FF0000"/>
          <w:sz w:val="28"/>
          <w:szCs w:val="28"/>
        </w:rPr>
        <w:t xml:space="preserve"> </w:t>
      </w:r>
      <w:r w:rsidRPr="00A834C0">
        <w:rPr>
          <w:sz w:val="28"/>
          <w:szCs w:val="28"/>
        </w:rPr>
        <w:t xml:space="preserve">что составляет </w:t>
      </w:r>
      <w:r w:rsidR="005D5F34" w:rsidRPr="005D5F34">
        <w:rPr>
          <w:b/>
          <w:sz w:val="28"/>
          <w:szCs w:val="28"/>
        </w:rPr>
        <w:t>3</w:t>
      </w:r>
      <w:r w:rsidR="00AC6769">
        <w:rPr>
          <w:b/>
          <w:sz w:val="28"/>
          <w:szCs w:val="28"/>
        </w:rPr>
        <w:t>8</w:t>
      </w:r>
      <w:r w:rsidR="000245B0" w:rsidRPr="005D5F34">
        <w:rPr>
          <w:b/>
          <w:sz w:val="28"/>
          <w:szCs w:val="28"/>
        </w:rPr>
        <w:t>,</w:t>
      </w:r>
      <w:r w:rsidR="00AC6769">
        <w:rPr>
          <w:b/>
          <w:sz w:val="28"/>
          <w:szCs w:val="28"/>
        </w:rPr>
        <w:t>8</w:t>
      </w:r>
      <w:r w:rsidRPr="00A834C0">
        <w:rPr>
          <w:sz w:val="28"/>
          <w:szCs w:val="28"/>
        </w:rPr>
        <w:t>% от</w:t>
      </w:r>
      <w:r w:rsidR="00156370" w:rsidRPr="00A834C0">
        <w:rPr>
          <w:sz w:val="28"/>
          <w:szCs w:val="28"/>
        </w:rPr>
        <w:t xml:space="preserve"> общего </w:t>
      </w:r>
      <w:r w:rsidRPr="00A834C0">
        <w:rPr>
          <w:sz w:val="28"/>
          <w:szCs w:val="28"/>
        </w:rPr>
        <w:t>к</w:t>
      </w:r>
      <w:r w:rsidR="00156370" w:rsidRPr="00A834C0">
        <w:rPr>
          <w:sz w:val="28"/>
          <w:szCs w:val="28"/>
        </w:rPr>
        <w:t>оличества новых рабочих мест.</w:t>
      </w:r>
    </w:p>
    <w:p w:rsidR="00654402" w:rsidRPr="00E02711" w:rsidRDefault="00654402" w:rsidP="003121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711">
        <w:rPr>
          <w:sz w:val="28"/>
          <w:szCs w:val="28"/>
        </w:rPr>
        <w:t>В результате проведения информационной кампании по популяризации налогового режима «налог на профессиональный</w:t>
      </w:r>
      <w:r>
        <w:rPr>
          <w:sz w:val="28"/>
          <w:szCs w:val="28"/>
        </w:rPr>
        <w:t xml:space="preserve"> доход» зарегистрировано </w:t>
      </w:r>
      <w:r w:rsidR="00825C7F" w:rsidRPr="00A837BD">
        <w:rPr>
          <w:b/>
          <w:sz w:val="28"/>
          <w:szCs w:val="28"/>
        </w:rPr>
        <w:t>4</w:t>
      </w:r>
      <w:r w:rsidR="00F338A6" w:rsidRPr="00A837BD">
        <w:rPr>
          <w:b/>
          <w:sz w:val="28"/>
          <w:szCs w:val="28"/>
        </w:rPr>
        <w:t>91</w:t>
      </w:r>
      <w:r w:rsidRPr="00E02711">
        <w:rPr>
          <w:sz w:val="28"/>
          <w:szCs w:val="28"/>
        </w:rPr>
        <w:t xml:space="preserve"> «самозанятых</w:t>
      </w:r>
      <w:r w:rsidR="0031217C">
        <w:rPr>
          <w:sz w:val="28"/>
          <w:szCs w:val="28"/>
        </w:rPr>
        <w:t>» граждан по различным видам</w:t>
      </w:r>
      <w:r w:rsidRPr="00E02711">
        <w:rPr>
          <w:sz w:val="28"/>
          <w:szCs w:val="28"/>
        </w:rPr>
        <w:t xml:space="preserve"> экономичес</w:t>
      </w:r>
      <w:r w:rsidR="0031217C">
        <w:rPr>
          <w:sz w:val="28"/>
          <w:szCs w:val="28"/>
        </w:rPr>
        <w:t>кой</w:t>
      </w:r>
      <w:r>
        <w:rPr>
          <w:sz w:val="28"/>
          <w:szCs w:val="28"/>
        </w:rPr>
        <w:t xml:space="preserve"> деятельности.</w:t>
      </w:r>
    </w:p>
    <w:p w:rsidR="00654402" w:rsidRPr="00667526" w:rsidRDefault="00654402" w:rsidP="00924107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334DDD">
        <w:rPr>
          <w:rFonts w:ascii="PT Astra Serif" w:hAnsi="PT Astra Serif"/>
          <w:sz w:val="28"/>
        </w:rPr>
        <w:t xml:space="preserve">На постоянной основе работает «Координационный совет по развитию малого и среднего предпринимательства». Проведено </w:t>
      </w:r>
      <w:r w:rsidR="00334DDD" w:rsidRPr="00334DDD">
        <w:rPr>
          <w:rFonts w:ascii="PT Astra Serif" w:hAnsi="PT Astra Serif"/>
          <w:sz w:val="28"/>
        </w:rPr>
        <w:t>3</w:t>
      </w:r>
      <w:r w:rsidRPr="00334DDD">
        <w:rPr>
          <w:rFonts w:ascii="PT Astra Serif" w:hAnsi="PT Astra Serif"/>
          <w:sz w:val="28"/>
        </w:rPr>
        <w:t xml:space="preserve"> заседани</w:t>
      </w:r>
      <w:r w:rsidR="00CB78EC" w:rsidRPr="00334DDD">
        <w:rPr>
          <w:rFonts w:ascii="PT Astra Serif" w:hAnsi="PT Astra Serif"/>
          <w:sz w:val="28"/>
        </w:rPr>
        <w:t>я</w:t>
      </w:r>
      <w:r w:rsidR="004B51A5" w:rsidRPr="00334DDD">
        <w:rPr>
          <w:rFonts w:ascii="PT Astra Serif" w:hAnsi="PT Astra Serif"/>
          <w:sz w:val="28"/>
        </w:rPr>
        <w:t>. Р</w:t>
      </w:r>
      <w:r w:rsidRPr="00334DDD">
        <w:rPr>
          <w:rFonts w:ascii="PT Astra Serif" w:hAnsi="PT Astra Serif"/>
          <w:sz w:val="28"/>
        </w:rPr>
        <w:t>ассмотрен</w:t>
      </w:r>
      <w:r w:rsidR="004728F3" w:rsidRPr="00334DDD">
        <w:rPr>
          <w:rFonts w:ascii="PT Astra Serif" w:hAnsi="PT Astra Serif"/>
          <w:sz w:val="28"/>
        </w:rPr>
        <w:t xml:space="preserve"> </w:t>
      </w:r>
      <w:r w:rsidRPr="00334DDD">
        <w:rPr>
          <w:rFonts w:ascii="PT Astra Serif" w:hAnsi="PT Astra Serif"/>
          <w:sz w:val="28"/>
        </w:rPr>
        <w:t xml:space="preserve">вопрос </w:t>
      </w:r>
      <w:r w:rsidR="00CB78EC" w:rsidRPr="00334DDD">
        <w:rPr>
          <w:rFonts w:ascii="Times New Roman" w:hAnsi="Times New Roman"/>
          <w:sz w:val="28"/>
        </w:rPr>
        <w:t xml:space="preserve">о новом порядке проведения муниципального контроля в отношении субъектов малого и среднего предпринимательства на территории МО «Мелекесский район», </w:t>
      </w:r>
      <w:r w:rsidR="00225FDE" w:rsidRPr="00334DDD">
        <w:rPr>
          <w:rFonts w:ascii="Times New Roman" w:hAnsi="Times New Roman"/>
          <w:sz w:val="28"/>
        </w:rPr>
        <w:t>была доведена информация о внесении изменений в Указ Губернатора Ульяновской области от 12.03.2020 №19 «О введении режима повышенной готовности»</w:t>
      </w:r>
      <w:r w:rsidRPr="00334DDD">
        <w:rPr>
          <w:rFonts w:ascii="Times New Roman" w:hAnsi="Times New Roman"/>
          <w:sz w:val="28"/>
        </w:rPr>
        <w:t>.</w:t>
      </w:r>
    </w:p>
    <w:p w:rsidR="00654402" w:rsidRPr="002552D3" w:rsidRDefault="00654402" w:rsidP="008C755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В рамках недели предпринимательских инициатив собраны</w:t>
      </w:r>
      <w:r w:rsidR="00F848BA">
        <w:rPr>
          <w:rFonts w:ascii="PT Astra Serif" w:hAnsi="PT Astra Serif"/>
          <w:sz w:val="28"/>
        </w:rPr>
        <w:t xml:space="preserve"> предложения, пожелания </w:t>
      </w:r>
      <w:r w:rsidRPr="002552D3">
        <w:rPr>
          <w:rFonts w:ascii="PT Astra Serif" w:hAnsi="PT Astra Serif"/>
          <w:sz w:val="28"/>
        </w:rPr>
        <w:t xml:space="preserve">субъектов бизнеса и направлены в АНО «Региональный центр поддержки и сопровождения предпринимательства». Среди предпринимательских инициатив: </w:t>
      </w:r>
    </w:p>
    <w:p w:rsidR="00654402" w:rsidRPr="002552D3" w:rsidRDefault="00654402" w:rsidP="008C755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1</w:t>
      </w:r>
      <w:r w:rsidRPr="002552D3">
        <w:rPr>
          <w:rFonts w:ascii="PT Astra Serif" w:hAnsi="PT Astra Serif"/>
          <w:sz w:val="28"/>
          <w:szCs w:val="28"/>
        </w:rPr>
        <w:t xml:space="preserve">. </w:t>
      </w:r>
      <w:r w:rsidR="00D21DBC">
        <w:rPr>
          <w:rFonts w:ascii="PT Astra Serif" w:hAnsi="PT Astra Serif"/>
          <w:sz w:val="28"/>
          <w:szCs w:val="28"/>
        </w:rPr>
        <w:t xml:space="preserve">уплата </w:t>
      </w:r>
      <w:proofErr w:type="spellStart"/>
      <w:r w:rsidR="00D21DBC">
        <w:rPr>
          <w:rFonts w:ascii="PT Astra Serif" w:hAnsi="PT Astra Serif"/>
          <w:sz w:val="28"/>
          <w:szCs w:val="28"/>
        </w:rPr>
        <w:t>единоразовой</w:t>
      </w:r>
      <w:proofErr w:type="spellEnd"/>
      <w:r w:rsidR="00D21DBC">
        <w:rPr>
          <w:rFonts w:ascii="PT Astra Serif" w:hAnsi="PT Astra Serif"/>
          <w:sz w:val="28"/>
          <w:szCs w:val="28"/>
        </w:rPr>
        <w:t xml:space="preserve"> комиссии. </w:t>
      </w:r>
      <w:r w:rsidR="00AC6769" w:rsidRPr="00D21DBC">
        <w:rPr>
          <w:rFonts w:ascii="PT Astra Serif" w:hAnsi="PT Astra Serif"/>
          <w:sz w:val="28"/>
          <w:szCs w:val="28"/>
        </w:rPr>
        <w:t xml:space="preserve">В торговой точке комиссия за </w:t>
      </w:r>
      <w:proofErr w:type="spellStart"/>
      <w:r w:rsidR="00AC6769" w:rsidRPr="00D21DBC">
        <w:rPr>
          <w:rFonts w:ascii="PT Astra Serif" w:hAnsi="PT Astra Serif"/>
          <w:sz w:val="28"/>
          <w:szCs w:val="28"/>
        </w:rPr>
        <w:t>эквайринг</w:t>
      </w:r>
      <w:proofErr w:type="spellEnd"/>
      <w:r w:rsidR="00AC6769" w:rsidRPr="00D21DBC">
        <w:rPr>
          <w:rFonts w:ascii="PT Astra Serif" w:hAnsi="PT Astra Serif"/>
          <w:sz w:val="28"/>
          <w:szCs w:val="28"/>
        </w:rPr>
        <w:t xml:space="preserve"> по Сбербанку составляет 2,7% по договору. Комиссия взимается ежедневно с поступившей суммы. Далее при расчёте с поставщиками Сбербанк взимает очередную комиссию, куда входят и средства, поступившие на счёт ИП по </w:t>
      </w:r>
      <w:proofErr w:type="spellStart"/>
      <w:r w:rsidR="00AC6769" w:rsidRPr="00D21DBC">
        <w:rPr>
          <w:rFonts w:ascii="PT Astra Serif" w:hAnsi="PT Astra Serif"/>
          <w:sz w:val="28"/>
          <w:szCs w:val="28"/>
        </w:rPr>
        <w:t>эквайрингу</w:t>
      </w:r>
      <w:proofErr w:type="spellEnd"/>
      <w:r w:rsidR="00AC6769" w:rsidRPr="00D21DBC">
        <w:rPr>
          <w:rFonts w:ascii="PT Astra Serif" w:hAnsi="PT Astra Serif"/>
          <w:sz w:val="28"/>
          <w:szCs w:val="28"/>
        </w:rPr>
        <w:t xml:space="preserve">. По факту, поступления по </w:t>
      </w:r>
      <w:proofErr w:type="spellStart"/>
      <w:r w:rsidR="00AC6769" w:rsidRPr="00D21DBC">
        <w:rPr>
          <w:rFonts w:ascii="PT Astra Serif" w:hAnsi="PT Astra Serif"/>
          <w:sz w:val="28"/>
          <w:szCs w:val="28"/>
        </w:rPr>
        <w:t>эквайрингу</w:t>
      </w:r>
      <w:proofErr w:type="spellEnd"/>
      <w:r w:rsidR="00AC6769" w:rsidRPr="00D21DBC">
        <w:rPr>
          <w:rFonts w:ascii="PT Astra Serif" w:hAnsi="PT Astra Serif"/>
          <w:sz w:val="28"/>
          <w:szCs w:val="28"/>
        </w:rPr>
        <w:t xml:space="preserve"> облагаются дважды комиссией.  </w:t>
      </w:r>
      <w:r w:rsidRPr="00D21DBC">
        <w:rPr>
          <w:rFonts w:ascii="PT Astra Serif" w:hAnsi="PT Astra Serif"/>
          <w:sz w:val="28"/>
          <w:szCs w:val="28"/>
        </w:rPr>
        <w:t>(</w:t>
      </w:r>
      <w:r w:rsidR="00D21DBC">
        <w:rPr>
          <w:rFonts w:ascii="PT Astra Serif" w:hAnsi="PT Astra Serif"/>
          <w:sz w:val="28"/>
          <w:szCs w:val="28"/>
        </w:rPr>
        <w:t xml:space="preserve">ИП </w:t>
      </w:r>
      <w:r w:rsidR="00D21DBC" w:rsidRPr="00D21DBC">
        <w:rPr>
          <w:rFonts w:ascii="PT Astra Serif" w:hAnsi="PT Astra Serif"/>
          <w:sz w:val="28"/>
          <w:szCs w:val="28"/>
        </w:rPr>
        <w:t>Костик А.И.</w:t>
      </w:r>
      <w:r w:rsidRPr="00D21DBC">
        <w:rPr>
          <w:rFonts w:ascii="PT Astra Serif" w:hAnsi="PT Astra Serif"/>
          <w:sz w:val="28"/>
          <w:szCs w:val="28"/>
        </w:rPr>
        <w:t xml:space="preserve"> с.</w:t>
      </w:r>
      <w:r w:rsidRPr="002552D3">
        <w:rPr>
          <w:rFonts w:ascii="PT Astra Serif" w:hAnsi="PT Astra Serif"/>
          <w:sz w:val="28"/>
        </w:rPr>
        <w:t xml:space="preserve"> </w:t>
      </w:r>
      <w:proofErr w:type="spellStart"/>
      <w:r w:rsidR="00D21DBC">
        <w:rPr>
          <w:rFonts w:ascii="PT Astra Serif" w:hAnsi="PT Astra Serif"/>
          <w:sz w:val="28"/>
        </w:rPr>
        <w:t>Тиинск</w:t>
      </w:r>
      <w:proofErr w:type="spellEnd"/>
      <w:r w:rsidRPr="002552D3">
        <w:rPr>
          <w:rFonts w:ascii="PT Astra Serif" w:hAnsi="PT Astra Serif"/>
          <w:sz w:val="28"/>
        </w:rPr>
        <w:t>);</w:t>
      </w:r>
    </w:p>
    <w:p w:rsidR="00654402" w:rsidRDefault="00654402" w:rsidP="00D21DB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 xml:space="preserve">2. </w:t>
      </w:r>
      <w:r w:rsidR="00D21DBC" w:rsidRPr="00D21DBC">
        <w:rPr>
          <w:rFonts w:ascii="PT Astra Serif" w:hAnsi="PT Astra Serif"/>
          <w:sz w:val="28"/>
          <w:szCs w:val="28"/>
        </w:rPr>
        <w:t>необходимо рассмотреть наличие оного универсального электронного ключа, со сроком обновления не чаще одного раза в три года и наличие иных фирм  помимо «Тензор».</w:t>
      </w:r>
      <w:r w:rsidRPr="002552D3">
        <w:rPr>
          <w:rFonts w:ascii="PT Astra Serif" w:hAnsi="PT Astra Serif"/>
          <w:sz w:val="28"/>
        </w:rPr>
        <w:t xml:space="preserve"> (ИП </w:t>
      </w:r>
      <w:r w:rsidR="00D21DBC" w:rsidRPr="00D21DBC">
        <w:rPr>
          <w:rFonts w:ascii="PT Astra Serif" w:hAnsi="PT Astra Serif"/>
          <w:sz w:val="28"/>
          <w:szCs w:val="28"/>
        </w:rPr>
        <w:t>Казаков Ю.А.</w:t>
      </w:r>
      <w:r w:rsidR="00D21DBC">
        <w:rPr>
          <w:rFonts w:ascii="PT Astra Serif" w:hAnsi="PT Astra Serif"/>
          <w:sz w:val="28"/>
        </w:rPr>
        <w:t>,</w:t>
      </w:r>
      <w:r w:rsidR="00D21DBC" w:rsidRPr="00D21DBC">
        <w:rPr>
          <w:rFonts w:ascii="PT Astra Serif" w:hAnsi="PT Astra Serif"/>
          <w:szCs w:val="28"/>
        </w:rPr>
        <w:t xml:space="preserve"> </w:t>
      </w:r>
      <w:proofErr w:type="spellStart"/>
      <w:r w:rsidR="00D21DBC" w:rsidRPr="00D21DBC">
        <w:rPr>
          <w:rFonts w:ascii="PT Astra Serif" w:hAnsi="PT Astra Serif"/>
          <w:sz w:val="28"/>
          <w:szCs w:val="28"/>
        </w:rPr>
        <w:t>Ладыгина</w:t>
      </w:r>
      <w:proofErr w:type="spellEnd"/>
      <w:r w:rsidR="00D21DBC" w:rsidRPr="00D21DBC">
        <w:rPr>
          <w:rFonts w:ascii="PT Astra Serif" w:hAnsi="PT Astra Serif"/>
          <w:sz w:val="28"/>
          <w:szCs w:val="28"/>
        </w:rPr>
        <w:t xml:space="preserve"> Э</w:t>
      </w:r>
      <w:r w:rsidR="00D21DBC">
        <w:rPr>
          <w:rFonts w:ascii="PT Astra Serif" w:hAnsi="PT Astra Serif"/>
          <w:sz w:val="28"/>
          <w:szCs w:val="28"/>
        </w:rPr>
        <w:t>.</w:t>
      </w:r>
      <w:r w:rsidR="00D21DBC" w:rsidRPr="00D21DBC">
        <w:rPr>
          <w:rFonts w:ascii="PT Astra Serif" w:hAnsi="PT Astra Serif"/>
          <w:sz w:val="28"/>
          <w:szCs w:val="28"/>
        </w:rPr>
        <w:t>М</w:t>
      </w:r>
      <w:r w:rsidR="00D21DBC">
        <w:rPr>
          <w:rFonts w:ascii="PT Astra Serif" w:hAnsi="PT Astra Serif"/>
          <w:sz w:val="28"/>
          <w:szCs w:val="28"/>
        </w:rPr>
        <w:t>.</w:t>
      </w:r>
      <w:r w:rsidR="00D21DBC" w:rsidRPr="00D21DBC">
        <w:rPr>
          <w:rFonts w:ascii="PT Astra Serif" w:hAnsi="PT Astra Serif"/>
          <w:sz w:val="28"/>
        </w:rPr>
        <w:t xml:space="preserve"> </w:t>
      </w:r>
      <w:r w:rsidR="00D21DBC" w:rsidRPr="002552D3">
        <w:rPr>
          <w:rFonts w:ascii="PT Astra Serif" w:hAnsi="PT Astra Serif"/>
          <w:sz w:val="28"/>
        </w:rPr>
        <w:t>р.п. Мулловка</w:t>
      </w:r>
      <w:r w:rsidRPr="002552D3">
        <w:rPr>
          <w:rFonts w:ascii="PT Astra Serif" w:hAnsi="PT Astra Serif"/>
          <w:sz w:val="28"/>
        </w:rPr>
        <w:t>).</w:t>
      </w:r>
    </w:p>
    <w:p w:rsidR="001870DE" w:rsidRDefault="00654402" w:rsidP="002F55B2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B773DF">
        <w:rPr>
          <w:rFonts w:ascii="PT Astra Serif" w:hAnsi="PT Astra Serif"/>
          <w:sz w:val="28"/>
        </w:rPr>
        <w:t>Действует рабочая группа</w:t>
      </w:r>
      <w:r w:rsidRPr="00B773DF">
        <w:t xml:space="preserve"> «</w:t>
      </w:r>
      <w:r w:rsidRPr="00B773DF">
        <w:rPr>
          <w:rFonts w:ascii="PT Astra Serif" w:hAnsi="PT Astra Serif"/>
          <w:sz w:val="28"/>
        </w:rPr>
        <w:t xml:space="preserve">По стратегическому планированию, реализации инвестиционной политики и содействию развитию конкуренции в муниципальном образовании «Мелекесский район» Ульяновской области», на заседаниях которой рассматриваются вопросы обеспечения благоприятного </w:t>
      </w:r>
      <w:r w:rsidRPr="00B773DF">
        <w:rPr>
          <w:rFonts w:ascii="PT Astra Serif" w:hAnsi="PT Astra Serif"/>
          <w:sz w:val="28"/>
        </w:rPr>
        <w:lastRenderedPageBreak/>
        <w:t>делового климата, реализации инвестиционных проектов, снижения административных бар</w:t>
      </w:r>
      <w:r w:rsidR="00357823" w:rsidRPr="00B773DF">
        <w:rPr>
          <w:rFonts w:ascii="PT Astra Serif" w:hAnsi="PT Astra Serif"/>
          <w:sz w:val="28"/>
        </w:rPr>
        <w:t xml:space="preserve">ьеров. С начала года проведено </w:t>
      </w:r>
      <w:r w:rsidR="00D24662">
        <w:rPr>
          <w:rFonts w:ascii="PT Astra Serif" w:hAnsi="PT Astra Serif"/>
          <w:sz w:val="28"/>
        </w:rPr>
        <w:t>10</w:t>
      </w:r>
      <w:r w:rsidRPr="00B773DF">
        <w:rPr>
          <w:rFonts w:ascii="PT Astra Serif" w:hAnsi="PT Astra Serif"/>
          <w:sz w:val="28"/>
        </w:rPr>
        <w:t xml:space="preserve"> заседани</w:t>
      </w:r>
      <w:r w:rsidR="00357823" w:rsidRPr="00B773DF">
        <w:rPr>
          <w:rFonts w:ascii="PT Astra Serif" w:hAnsi="PT Astra Serif"/>
          <w:sz w:val="28"/>
        </w:rPr>
        <w:t>й</w:t>
      </w:r>
      <w:r w:rsidRPr="00B773DF">
        <w:rPr>
          <w:rFonts w:ascii="PT Astra Serif" w:hAnsi="PT Astra Serif"/>
          <w:sz w:val="28"/>
        </w:rPr>
        <w:t>.</w:t>
      </w:r>
    </w:p>
    <w:p w:rsidR="00654402" w:rsidRPr="001E6B87" w:rsidRDefault="00654402" w:rsidP="002F55B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E6B87">
        <w:rPr>
          <w:rFonts w:ascii="PT Astra Serif" w:hAnsi="PT Astra Serif"/>
          <w:sz w:val="28"/>
          <w:szCs w:val="28"/>
        </w:rPr>
        <w:t>В постоянной совместной работе находятся вопросы исполнения «Стандарта по обеспечению благоприятного и делового климата» и «Индивидуального плана по инвестиционному развитию МО «Мелекесский район» до 2024</w:t>
      </w:r>
      <w:r w:rsidR="004728F3">
        <w:rPr>
          <w:rFonts w:ascii="PT Astra Serif" w:hAnsi="PT Astra Serif"/>
          <w:sz w:val="28"/>
          <w:szCs w:val="28"/>
        </w:rPr>
        <w:t xml:space="preserve"> </w:t>
      </w:r>
      <w:r w:rsidRPr="001E6B87">
        <w:rPr>
          <w:rFonts w:ascii="PT Astra Serif" w:hAnsi="PT Astra Serif"/>
          <w:sz w:val="28"/>
          <w:szCs w:val="28"/>
        </w:rPr>
        <w:t>года».</w:t>
      </w:r>
      <w:r w:rsidR="00357823">
        <w:rPr>
          <w:rFonts w:ascii="PT Astra Serif" w:hAnsi="PT Astra Serif"/>
          <w:sz w:val="28"/>
          <w:szCs w:val="28"/>
        </w:rPr>
        <w:t xml:space="preserve"> </w:t>
      </w:r>
    </w:p>
    <w:p w:rsidR="00654402" w:rsidRDefault="00654402" w:rsidP="00FD1AB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повышения эффективности системы муниципального контроля и снижения административных барьеров назначено должностное лицо, ответственное за реализацию мероприятий по «регуляторной гильотине».</w:t>
      </w:r>
    </w:p>
    <w:p w:rsidR="00654402" w:rsidRDefault="00654402" w:rsidP="00FD1AB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AB6">
        <w:rPr>
          <w:rFonts w:ascii="PT Astra Serif" w:hAnsi="PT Astra Serif"/>
          <w:sz w:val="28"/>
          <w:szCs w:val="28"/>
        </w:rPr>
        <w:t>Для приоритетных инвестиционных проектов МО «Мелекесский район» предусмотрена льготная ставка земельного налога в размере 0,1% от кадастровой стоимости земельного участка на земли, используемые для реализации приоритетного инвестиционного проекта</w:t>
      </w:r>
      <w:r>
        <w:rPr>
          <w:rFonts w:ascii="PT Astra Serif" w:hAnsi="PT Astra Serif"/>
          <w:sz w:val="28"/>
          <w:szCs w:val="28"/>
        </w:rPr>
        <w:t xml:space="preserve">. (Постановление </w:t>
      </w:r>
      <w:r w:rsidRPr="00FD1AB6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 xml:space="preserve"> от 08 июня 2011 №809 «</w:t>
      </w:r>
      <w:r w:rsidRPr="00A33A07">
        <w:rPr>
          <w:rFonts w:ascii="PT Astra Serif" w:hAnsi="PT Astra Serif"/>
          <w:sz w:val="28"/>
          <w:szCs w:val="28"/>
        </w:rPr>
        <w:t>Об утверждении положения о порядке проведения отбора и поддержке инвестиционных проектов, бизнес-планов на присвоение им статуса приоритетного инвестиционного проекта муниципального образования «Мелекесский район» Ульяновской области</w:t>
      </w:r>
      <w:r>
        <w:rPr>
          <w:rFonts w:ascii="PT Astra Serif" w:hAnsi="PT Astra Serif"/>
          <w:sz w:val="28"/>
          <w:szCs w:val="28"/>
        </w:rPr>
        <w:t>»).</w:t>
      </w:r>
    </w:p>
    <w:p w:rsidR="00654402" w:rsidRPr="0070118C" w:rsidRDefault="00654402" w:rsidP="0070118C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70118C">
        <w:rPr>
          <w:rFonts w:ascii="PT Astra Serif" w:hAnsi="PT Astra Serif"/>
          <w:sz w:val="28"/>
        </w:rPr>
        <w:t xml:space="preserve">Утвержден План действий, обеспечивающих восстановление экономики и доходов населения, рост экономики и долгосрочные структурные изменения на 2021 год. </w:t>
      </w:r>
    </w:p>
    <w:p w:rsidR="00654402" w:rsidRDefault="00654402" w:rsidP="00A33A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На официальном сайте администрации создан раздел «Предпринимательская грамотность», где размещена актуальная информация для предпринимателей, в том числе нормативно-правовые акты и информация о мерах поддержки. П</w:t>
      </w:r>
      <w:r w:rsidRPr="00924107">
        <w:rPr>
          <w:rFonts w:ascii="PT Astra Serif" w:hAnsi="PT Astra Serif"/>
          <w:sz w:val="28"/>
        </w:rPr>
        <w:t>остоянно работает «горячая линия» по вопросам предпринимательской деятельности.</w:t>
      </w:r>
      <w:r>
        <w:rPr>
          <w:rFonts w:ascii="PT Astra Serif" w:hAnsi="PT Astra Serif"/>
          <w:sz w:val="28"/>
        </w:rPr>
        <w:t xml:space="preserve"> </w:t>
      </w:r>
      <w:r w:rsidRPr="00040D11">
        <w:rPr>
          <w:rFonts w:ascii="PT Astra Serif" w:hAnsi="PT Astra Serif"/>
          <w:sz w:val="28"/>
          <w:szCs w:val="28"/>
        </w:rPr>
        <w:t xml:space="preserve">Информация по предпринимательству, в том числе о мерах поддержки, об изменениях в законодательстве регулярно </w:t>
      </w:r>
      <w:r>
        <w:rPr>
          <w:rFonts w:ascii="PT Astra Serif" w:hAnsi="PT Astra Serif"/>
          <w:sz w:val="28"/>
          <w:szCs w:val="28"/>
        </w:rPr>
        <w:t>публикуется</w:t>
      </w:r>
      <w:r w:rsidRPr="00040D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газете «</w:t>
      </w:r>
      <w:proofErr w:type="spellStart"/>
      <w:r>
        <w:rPr>
          <w:rFonts w:ascii="PT Astra Serif" w:hAnsi="PT Astra Serif"/>
          <w:sz w:val="28"/>
          <w:szCs w:val="28"/>
        </w:rPr>
        <w:t>Мелекесские</w:t>
      </w:r>
      <w:proofErr w:type="spellEnd"/>
      <w:r>
        <w:rPr>
          <w:rFonts w:ascii="PT Astra Serif" w:hAnsi="PT Astra Serif"/>
          <w:sz w:val="28"/>
          <w:szCs w:val="28"/>
        </w:rPr>
        <w:t xml:space="preserve"> вести», с начала года опубликовано </w:t>
      </w:r>
      <w:r w:rsidR="00D24662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стат</w:t>
      </w:r>
      <w:r w:rsidR="00D24662">
        <w:rPr>
          <w:rFonts w:ascii="PT Astra Serif" w:hAnsi="PT Astra Serif"/>
          <w:sz w:val="28"/>
          <w:szCs w:val="28"/>
        </w:rPr>
        <w:t>ьи</w:t>
      </w:r>
      <w:r>
        <w:rPr>
          <w:rFonts w:ascii="PT Astra Serif" w:hAnsi="PT Astra Serif"/>
          <w:sz w:val="28"/>
          <w:szCs w:val="28"/>
        </w:rPr>
        <w:t>.</w:t>
      </w:r>
    </w:p>
    <w:p w:rsidR="00654402" w:rsidRPr="001E6B87" w:rsidRDefault="00654402" w:rsidP="00A33A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E6B87">
        <w:rPr>
          <w:rFonts w:ascii="PT Astra Serif" w:hAnsi="PT Astra Serif"/>
          <w:sz w:val="28"/>
          <w:szCs w:val="28"/>
        </w:rPr>
        <w:t>Совместно с АНО «Центр</w:t>
      </w:r>
      <w:r w:rsidR="00357823">
        <w:rPr>
          <w:rFonts w:ascii="PT Astra Serif" w:hAnsi="PT Astra Serif"/>
          <w:sz w:val="28"/>
          <w:szCs w:val="28"/>
        </w:rPr>
        <w:t xml:space="preserve"> развития </w:t>
      </w:r>
      <w:r w:rsidRPr="001E6B87">
        <w:rPr>
          <w:rFonts w:ascii="PT Astra Serif" w:hAnsi="PT Astra Serif"/>
          <w:sz w:val="28"/>
          <w:szCs w:val="28"/>
        </w:rPr>
        <w:t xml:space="preserve">предпринимательства Мелекесского района» ежеквартально готовятся </w:t>
      </w:r>
      <w:r w:rsidRPr="001E6B87">
        <w:rPr>
          <w:rFonts w:ascii="PT Astra Serif" w:hAnsi="PT Astra Serif"/>
          <w:sz w:val="28"/>
          <w:szCs w:val="28"/>
          <w:lang w:val="en-US"/>
        </w:rPr>
        <w:t>KPI</w:t>
      </w:r>
      <w:r w:rsidRPr="001E6B87">
        <w:rPr>
          <w:rFonts w:ascii="PT Astra Serif" w:hAnsi="PT Astra Serif"/>
          <w:sz w:val="28"/>
          <w:szCs w:val="28"/>
        </w:rPr>
        <w:t xml:space="preserve"> по развитию инвестиционной деятельности на территории  МО «Мелекесский район». Ведется реестр инвести</w:t>
      </w:r>
      <w:r w:rsidR="00357823">
        <w:rPr>
          <w:rFonts w:ascii="PT Astra Serif" w:hAnsi="PT Astra Serif"/>
          <w:sz w:val="28"/>
          <w:szCs w:val="28"/>
        </w:rPr>
        <w:t xml:space="preserve">ционных проектов, по </w:t>
      </w:r>
      <w:r w:rsidRPr="001E6B87">
        <w:rPr>
          <w:rFonts w:ascii="PT Astra Serif" w:hAnsi="PT Astra Serif"/>
          <w:sz w:val="28"/>
          <w:szCs w:val="28"/>
        </w:rPr>
        <w:t>со</w:t>
      </w:r>
      <w:r w:rsidR="00357823">
        <w:rPr>
          <w:rFonts w:ascii="PT Astra Serif" w:hAnsi="PT Astra Serif"/>
          <w:sz w:val="28"/>
          <w:szCs w:val="28"/>
        </w:rPr>
        <w:t xml:space="preserve">стоянию на </w:t>
      </w:r>
      <w:r w:rsidR="00357823" w:rsidRPr="007D1A89">
        <w:rPr>
          <w:rFonts w:ascii="PT Astra Serif" w:hAnsi="PT Astra Serif"/>
          <w:sz w:val="28"/>
          <w:szCs w:val="28"/>
        </w:rPr>
        <w:t>01.</w:t>
      </w:r>
      <w:r w:rsidR="003E76CC">
        <w:rPr>
          <w:rFonts w:ascii="PT Astra Serif" w:hAnsi="PT Astra Serif"/>
          <w:sz w:val="28"/>
          <w:szCs w:val="28"/>
        </w:rPr>
        <w:t>1</w:t>
      </w:r>
      <w:r w:rsidR="00D24662">
        <w:rPr>
          <w:rFonts w:ascii="PT Astra Serif" w:hAnsi="PT Astra Serif"/>
          <w:sz w:val="28"/>
          <w:szCs w:val="28"/>
        </w:rPr>
        <w:t>1</w:t>
      </w:r>
      <w:r w:rsidR="00357823" w:rsidRPr="007D1A89">
        <w:rPr>
          <w:rFonts w:ascii="PT Astra Serif" w:hAnsi="PT Astra Serif"/>
          <w:sz w:val="28"/>
          <w:szCs w:val="28"/>
        </w:rPr>
        <w:t>.2021</w:t>
      </w:r>
      <w:r w:rsidR="00357823">
        <w:rPr>
          <w:rFonts w:ascii="PT Astra Serif" w:hAnsi="PT Astra Serif"/>
          <w:sz w:val="28"/>
          <w:szCs w:val="28"/>
        </w:rPr>
        <w:t xml:space="preserve"> реестр </w:t>
      </w:r>
      <w:r w:rsidRPr="001E6B87">
        <w:rPr>
          <w:rFonts w:ascii="PT Astra Serif" w:hAnsi="PT Astra Serif"/>
          <w:sz w:val="28"/>
          <w:szCs w:val="28"/>
        </w:rPr>
        <w:t xml:space="preserve">содержит данные о </w:t>
      </w:r>
      <w:r w:rsidR="000245B0" w:rsidRPr="00A834C0">
        <w:rPr>
          <w:rFonts w:ascii="PT Astra Serif" w:hAnsi="PT Astra Serif"/>
          <w:b/>
          <w:sz w:val="28"/>
          <w:szCs w:val="28"/>
        </w:rPr>
        <w:t>61</w:t>
      </w:r>
      <w:r w:rsidRPr="001E6B87">
        <w:rPr>
          <w:rFonts w:ascii="PT Astra Serif" w:hAnsi="PT Astra Serif"/>
          <w:sz w:val="28"/>
          <w:szCs w:val="28"/>
        </w:rPr>
        <w:t xml:space="preserve"> инвестиционн</w:t>
      </w:r>
      <w:r w:rsidR="000245B0">
        <w:rPr>
          <w:rFonts w:ascii="PT Astra Serif" w:hAnsi="PT Astra Serif"/>
          <w:sz w:val="28"/>
          <w:szCs w:val="28"/>
        </w:rPr>
        <w:t>ом</w:t>
      </w:r>
      <w:r w:rsidRPr="001E6B87">
        <w:rPr>
          <w:rFonts w:ascii="PT Astra Serif" w:hAnsi="PT Astra Serif"/>
          <w:sz w:val="28"/>
          <w:szCs w:val="28"/>
        </w:rPr>
        <w:t xml:space="preserve"> проект</w:t>
      </w:r>
      <w:r w:rsidR="000245B0">
        <w:rPr>
          <w:rFonts w:ascii="PT Astra Serif" w:hAnsi="PT Astra Serif"/>
          <w:sz w:val="28"/>
          <w:szCs w:val="28"/>
        </w:rPr>
        <w:t>е</w:t>
      </w:r>
      <w:r w:rsidRPr="001E6B87">
        <w:rPr>
          <w:rFonts w:ascii="PT Astra Serif" w:hAnsi="PT Astra Serif"/>
          <w:sz w:val="28"/>
          <w:szCs w:val="28"/>
        </w:rPr>
        <w:t xml:space="preserve"> различных стадий реализации. Большая часть проектов - в сфере сельского хозяйства.</w:t>
      </w:r>
    </w:p>
    <w:p w:rsidR="00654402" w:rsidRPr="002D3DC6" w:rsidRDefault="00654402" w:rsidP="00157FA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D3DC6">
        <w:rPr>
          <w:rFonts w:ascii="PT Astra Serif" w:hAnsi="PT Astra Serif"/>
          <w:sz w:val="28"/>
          <w:szCs w:val="28"/>
        </w:rPr>
        <w:t>Меры поддержки, полученные субъектами предпринимательской деятельности Мелекесского района по состоянию на 01.</w:t>
      </w:r>
      <w:r w:rsidR="005D5F34" w:rsidRPr="002D3DC6">
        <w:rPr>
          <w:rFonts w:ascii="PT Astra Serif" w:hAnsi="PT Astra Serif"/>
          <w:sz w:val="28"/>
          <w:szCs w:val="28"/>
        </w:rPr>
        <w:t>1</w:t>
      </w:r>
      <w:r w:rsidR="002D3DC6" w:rsidRPr="002D3DC6">
        <w:rPr>
          <w:rFonts w:ascii="PT Astra Serif" w:hAnsi="PT Astra Serif"/>
          <w:sz w:val="28"/>
          <w:szCs w:val="28"/>
        </w:rPr>
        <w:t>1</w:t>
      </w:r>
      <w:r w:rsidRPr="002D3DC6">
        <w:rPr>
          <w:rFonts w:ascii="PT Astra Serif" w:hAnsi="PT Astra Serif"/>
          <w:sz w:val="28"/>
          <w:szCs w:val="28"/>
        </w:rPr>
        <w:t>.2021 через МКК фонд «</w:t>
      </w:r>
      <w:proofErr w:type="spellStart"/>
      <w:r w:rsidRPr="002D3DC6">
        <w:rPr>
          <w:rFonts w:ascii="PT Astra Serif" w:hAnsi="PT Astra Serif"/>
          <w:sz w:val="28"/>
          <w:szCs w:val="28"/>
        </w:rPr>
        <w:t>ФРиФин</w:t>
      </w:r>
      <w:proofErr w:type="spellEnd"/>
      <w:r w:rsidRPr="002D3DC6">
        <w:rPr>
          <w:rFonts w:ascii="PT Astra Serif" w:hAnsi="PT Astra Serif"/>
          <w:sz w:val="28"/>
          <w:szCs w:val="28"/>
        </w:rPr>
        <w:t xml:space="preserve"> МСП»: КФХ </w:t>
      </w:r>
      <w:proofErr w:type="spellStart"/>
      <w:r w:rsidRPr="002D3DC6">
        <w:rPr>
          <w:rFonts w:ascii="PT Astra Serif" w:hAnsi="PT Astra Serif"/>
          <w:sz w:val="28"/>
          <w:szCs w:val="28"/>
        </w:rPr>
        <w:t>Халиуллова</w:t>
      </w:r>
      <w:proofErr w:type="spellEnd"/>
      <w:r w:rsidRPr="002D3DC6">
        <w:rPr>
          <w:rFonts w:ascii="PT Astra Serif" w:hAnsi="PT Astra Serif"/>
          <w:sz w:val="28"/>
          <w:szCs w:val="28"/>
        </w:rPr>
        <w:t xml:space="preserve"> Г.Н. в сумме 600 тыс. руб., КФХ Курмано</w:t>
      </w:r>
      <w:r w:rsidR="00157FAA" w:rsidRPr="002D3DC6">
        <w:rPr>
          <w:rFonts w:ascii="PT Astra Serif" w:hAnsi="PT Astra Serif"/>
          <w:sz w:val="28"/>
          <w:szCs w:val="28"/>
        </w:rPr>
        <w:t xml:space="preserve">ва Ф.М. в сумме 1700,0 </w:t>
      </w:r>
      <w:proofErr w:type="spellStart"/>
      <w:r w:rsidR="00157FAA" w:rsidRPr="002D3DC6">
        <w:rPr>
          <w:rFonts w:ascii="PT Astra Serif" w:hAnsi="PT Astra Serif"/>
          <w:sz w:val="28"/>
          <w:szCs w:val="28"/>
        </w:rPr>
        <w:t>тыс</w:t>
      </w:r>
      <w:proofErr w:type="gramStart"/>
      <w:r w:rsidR="00157FAA" w:rsidRPr="002D3DC6">
        <w:rPr>
          <w:rFonts w:ascii="PT Astra Serif" w:hAnsi="PT Astra Serif"/>
          <w:sz w:val="28"/>
          <w:szCs w:val="28"/>
        </w:rPr>
        <w:t>.р</w:t>
      </w:r>
      <w:proofErr w:type="gramEnd"/>
      <w:r w:rsidR="00157FAA" w:rsidRPr="002D3DC6">
        <w:rPr>
          <w:rFonts w:ascii="PT Astra Serif" w:hAnsi="PT Astra Serif"/>
          <w:sz w:val="28"/>
          <w:szCs w:val="28"/>
        </w:rPr>
        <w:t>уб</w:t>
      </w:r>
      <w:proofErr w:type="spellEnd"/>
      <w:r w:rsidR="00157FAA" w:rsidRPr="002D3DC6">
        <w:rPr>
          <w:rFonts w:ascii="PT Astra Serif" w:hAnsi="PT Astra Serif"/>
          <w:sz w:val="28"/>
          <w:szCs w:val="28"/>
        </w:rPr>
        <w:t>.</w:t>
      </w:r>
      <w:r w:rsidR="005D5F34" w:rsidRPr="002D3DC6">
        <w:rPr>
          <w:rFonts w:ascii="PT Astra Serif" w:hAnsi="PT Astra Serif"/>
          <w:sz w:val="28"/>
          <w:szCs w:val="28"/>
        </w:rPr>
        <w:t xml:space="preserve">, ИП </w:t>
      </w:r>
      <w:proofErr w:type="spellStart"/>
      <w:r w:rsidR="005D5F34" w:rsidRPr="002D3DC6">
        <w:rPr>
          <w:rFonts w:ascii="PT Astra Serif" w:hAnsi="PT Astra Serif"/>
          <w:sz w:val="28"/>
          <w:szCs w:val="28"/>
        </w:rPr>
        <w:t>Миридонов</w:t>
      </w:r>
      <w:proofErr w:type="spellEnd"/>
      <w:r w:rsidR="005D5F34" w:rsidRPr="002D3DC6">
        <w:rPr>
          <w:rFonts w:ascii="PT Astra Serif" w:hAnsi="PT Astra Serif"/>
          <w:sz w:val="28"/>
          <w:szCs w:val="28"/>
        </w:rPr>
        <w:t xml:space="preserve"> Д.В. в сумме 1700,0 </w:t>
      </w:r>
      <w:proofErr w:type="spellStart"/>
      <w:r w:rsidR="005D5F34" w:rsidRPr="002D3DC6">
        <w:rPr>
          <w:rFonts w:ascii="PT Astra Serif" w:hAnsi="PT Astra Serif"/>
          <w:sz w:val="28"/>
          <w:szCs w:val="28"/>
        </w:rPr>
        <w:t>тыс.руб</w:t>
      </w:r>
      <w:proofErr w:type="spellEnd"/>
      <w:r w:rsidR="005D5F34" w:rsidRPr="002D3DC6">
        <w:rPr>
          <w:rFonts w:ascii="PT Astra Serif" w:hAnsi="PT Astra Serif"/>
          <w:sz w:val="28"/>
          <w:szCs w:val="28"/>
        </w:rPr>
        <w:t xml:space="preserve">., ООО Гранит-Д в сумме 3 </w:t>
      </w:r>
      <w:proofErr w:type="spellStart"/>
      <w:r w:rsidR="005D5F34" w:rsidRPr="002D3DC6">
        <w:rPr>
          <w:rFonts w:ascii="PT Astra Serif" w:hAnsi="PT Astra Serif"/>
          <w:sz w:val="28"/>
          <w:szCs w:val="28"/>
        </w:rPr>
        <w:t>млн.руб</w:t>
      </w:r>
      <w:proofErr w:type="spellEnd"/>
      <w:r w:rsidR="005D5F34" w:rsidRPr="002D3DC6">
        <w:rPr>
          <w:rFonts w:ascii="PT Astra Serif" w:hAnsi="PT Astra Serif"/>
          <w:sz w:val="28"/>
          <w:szCs w:val="28"/>
        </w:rPr>
        <w:t>.</w:t>
      </w:r>
      <w:r w:rsidR="002D3DC6" w:rsidRPr="002D3DC6">
        <w:rPr>
          <w:rFonts w:ascii="PT Astra Serif" w:hAnsi="PT Astra Serif"/>
          <w:sz w:val="28"/>
          <w:szCs w:val="28"/>
        </w:rPr>
        <w:t>,</w:t>
      </w:r>
      <w:r w:rsidR="002D3DC6" w:rsidRPr="002D3DC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2D3DC6" w:rsidRPr="002D3DC6">
        <w:rPr>
          <w:rFonts w:ascii="Times New Roman" w:hAnsi="Times New Roman"/>
          <w:sz w:val="28"/>
        </w:rPr>
        <w:t xml:space="preserve">ИП (ГКФХ) </w:t>
      </w:r>
      <w:proofErr w:type="spellStart"/>
      <w:r w:rsidR="002D3DC6" w:rsidRPr="002D3DC6">
        <w:rPr>
          <w:rFonts w:ascii="Times New Roman" w:hAnsi="Times New Roman"/>
          <w:sz w:val="28"/>
        </w:rPr>
        <w:t>Смолькова</w:t>
      </w:r>
      <w:proofErr w:type="spellEnd"/>
      <w:r w:rsidR="002D3DC6" w:rsidRPr="002D3DC6">
        <w:rPr>
          <w:rFonts w:ascii="Times New Roman" w:hAnsi="Times New Roman"/>
          <w:sz w:val="28"/>
        </w:rPr>
        <w:t xml:space="preserve"> Е.В. в сумме 1116,0 </w:t>
      </w:r>
      <w:proofErr w:type="spellStart"/>
      <w:r w:rsidR="002D3DC6" w:rsidRPr="002D3DC6">
        <w:rPr>
          <w:rFonts w:ascii="Times New Roman" w:hAnsi="Times New Roman"/>
          <w:sz w:val="28"/>
        </w:rPr>
        <w:t>тыс.руб</w:t>
      </w:r>
      <w:proofErr w:type="spellEnd"/>
      <w:r w:rsidR="002D3DC6" w:rsidRPr="002D3DC6">
        <w:rPr>
          <w:rFonts w:ascii="Times New Roman" w:hAnsi="Times New Roman"/>
          <w:sz w:val="28"/>
        </w:rPr>
        <w:t xml:space="preserve">., ИП </w:t>
      </w:r>
      <w:proofErr w:type="spellStart"/>
      <w:r w:rsidR="002D3DC6" w:rsidRPr="002D3DC6">
        <w:rPr>
          <w:rFonts w:ascii="Times New Roman" w:hAnsi="Times New Roman"/>
          <w:sz w:val="28"/>
        </w:rPr>
        <w:t>Ладыгина</w:t>
      </w:r>
      <w:proofErr w:type="spellEnd"/>
      <w:r w:rsidR="002D3DC6" w:rsidRPr="002D3DC6">
        <w:rPr>
          <w:rFonts w:ascii="Times New Roman" w:hAnsi="Times New Roman"/>
          <w:sz w:val="28"/>
        </w:rPr>
        <w:t xml:space="preserve"> Э.М. в сумме 2454560</w:t>
      </w:r>
      <w:r w:rsidR="002D3DC6" w:rsidRPr="002D3DC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2D3DC6" w:rsidRPr="002D3DC6">
        <w:rPr>
          <w:rFonts w:ascii="PT Astra Serif" w:hAnsi="PT Astra Serif"/>
          <w:sz w:val="28"/>
          <w:szCs w:val="28"/>
        </w:rPr>
        <w:t xml:space="preserve">руб. </w:t>
      </w:r>
      <w:r w:rsidR="005D5F34" w:rsidRPr="002D3DC6">
        <w:rPr>
          <w:rFonts w:ascii="PT Astra Serif" w:hAnsi="PT Astra Serif"/>
          <w:sz w:val="28"/>
          <w:szCs w:val="28"/>
        </w:rPr>
        <w:t>Всего</w:t>
      </w:r>
      <w:r w:rsidR="00B51148" w:rsidRPr="002D3DC6">
        <w:rPr>
          <w:rFonts w:ascii="PT Astra Serif" w:hAnsi="PT Astra Serif"/>
          <w:sz w:val="28"/>
          <w:szCs w:val="28"/>
        </w:rPr>
        <w:t>:</w:t>
      </w:r>
      <w:r w:rsidR="005D5F34" w:rsidRPr="002D3DC6">
        <w:rPr>
          <w:rFonts w:ascii="PT Astra Serif" w:hAnsi="PT Astra Serif"/>
          <w:sz w:val="28"/>
          <w:szCs w:val="28"/>
        </w:rPr>
        <w:t xml:space="preserve"> </w:t>
      </w:r>
      <w:r w:rsidR="002D3DC6" w:rsidRPr="002D3DC6">
        <w:rPr>
          <w:rFonts w:ascii="PT Astra Serif" w:hAnsi="PT Astra Serif"/>
          <w:sz w:val="28"/>
          <w:szCs w:val="28"/>
        </w:rPr>
        <w:t>10,5</w:t>
      </w:r>
      <w:r w:rsidR="005D5F34" w:rsidRPr="002D3DC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D5F34" w:rsidRPr="002D3DC6">
        <w:rPr>
          <w:rFonts w:ascii="PT Astra Serif" w:hAnsi="PT Astra Serif"/>
          <w:sz w:val="28"/>
          <w:szCs w:val="28"/>
        </w:rPr>
        <w:t>млн.руб</w:t>
      </w:r>
      <w:proofErr w:type="spellEnd"/>
      <w:r w:rsidR="00B51148" w:rsidRPr="002D3DC6">
        <w:rPr>
          <w:rFonts w:ascii="PT Astra Serif" w:hAnsi="PT Astra Serif"/>
          <w:sz w:val="28"/>
          <w:szCs w:val="28"/>
        </w:rPr>
        <w:t>.</w:t>
      </w:r>
    </w:p>
    <w:p w:rsidR="00120D91" w:rsidRDefault="00120D91" w:rsidP="00120D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Специалистами управления экономики и АНО «Центр развития предпринимательства Мелекесского района» были проведены рабочие встречи с индивидуальными предпринимателями, «самозанятыми» гражданами Старосахчинского</w:t>
      </w:r>
      <w:r w:rsidR="00F848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Рязановского</w:t>
      </w:r>
      <w:r w:rsidR="00F848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Новомай</w:t>
      </w:r>
      <w:r w:rsidR="00602E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F848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ского, Мулловского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02E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оселени</w:t>
      </w:r>
      <w:r w:rsidR="00602E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встрече приняли участие лица, желающие начать собственное дело. Специалистами подробно освещены вопросы по действующим мерам поддержки: как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самозанятому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получить 250 тысяч рублей на развитие, условия и порядок получения льготных займов для «самозанятых», </w:t>
      </w:r>
      <w:r>
        <w:rPr>
          <w:rFonts w:ascii="Times New Roman" w:hAnsi="Times New Roman"/>
          <w:sz w:val="28"/>
        </w:rPr>
        <w:t>а также как принять участие в гранте «</w:t>
      </w:r>
      <w:proofErr w:type="spellStart"/>
      <w:r>
        <w:rPr>
          <w:rFonts w:ascii="Times New Roman" w:hAnsi="Times New Roman"/>
          <w:sz w:val="28"/>
        </w:rPr>
        <w:t>Агростарап</w:t>
      </w:r>
      <w:proofErr w:type="spellEnd"/>
      <w:r>
        <w:rPr>
          <w:rFonts w:ascii="Times New Roman" w:hAnsi="Times New Roman"/>
          <w:sz w:val="28"/>
        </w:rPr>
        <w:t>».</w:t>
      </w:r>
    </w:p>
    <w:p w:rsidR="002552D3" w:rsidRPr="00120D91" w:rsidRDefault="00120D91" w:rsidP="00120D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 была оказана техническая и информационная помощь двум участникам встречи по регистрации в мобильном приложении «Мой налог» в качестве «самозанятого».</w:t>
      </w:r>
    </w:p>
    <w:p w:rsidR="001E418E" w:rsidRDefault="001E418E" w:rsidP="001E41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5C16">
        <w:rPr>
          <w:rFonts w:ascii="Times New Roman" w:hAnsi="Times New Roman"/>
          <w:sz w:val="28"/>
        </w:rPr>
        <w:t xml:space="preserve">На территории МО «Мелекесский район» заключено </w:t>
      </w:r>
      <w:r w:rsidR="00EC3E56" w:rsidRPr="00CC5C16">
        <w:rPr>
          <w:rFonts w:ascii="Times New Roman" w:hAnsi="Times New Roman"/>
          <w:sz w:val="28"/>
        </w:rPr>
        <w:t>15</w:t>
      </w:r>
      <w:r w:rsidRPr="00CC5C16">
        <w:rPr>
          <w:rFonts w:ascii="Times New Roman" w:hAnsi="Times New Roman"/>
          <w:sz w:val="28"/>
        </w:rPr>
        <w:t xml:space="preserve"> социальных контрактов на осуществление индивидуальной предпринимательской деятельности, при плановом показателе 15, что составляет </w:t>
      </w:r>
      <w:r w:rsidR="00CC5C16" w:rsidRPr="00CC5C16">
        <w:rPr>
          <w:rFonts w:ascii="Times New Roman" w:hAnsi="Times New Roman"/>
          <w:sz w:val="28"/>
        </w:rPr>
        <w:t>100</w:t>
      </w:r>
      <w:r w:rsidRPr="00CC5C16">
        <w:rPr>
          <w:rFonts w:ascii="Times New Roman" w:hAnsi="Times New Roman"/>
          <w:sz w:val="28"/>
        </w:rPr>
        <w:t>%.</w:t>
      </w:r>
    </w:p>
    <w:p w:rsidR="002552D3" w:rsidRDefault="002552D3" w:rsidP="00157FA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2552D3" w:rsidRPr="002552D3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552D3">
        <w:rPr>
          <w:rFonts w:ascii="Times New Roman" w:hAnsi="Times New Roman"/>
          <w:b/>
          <w:sz w:val="28"/>
        </w:rPr>
        <w:t>Результаты</w:t>
      </w:r>
      <w:r>
        <w:rPr>
          <w:rFonts w:ascii="Times New Roman" w:hAnsi="Times New Roman"/>
          <w:b/>
          <w:sz w:val="28"/>
        </w:rPr>
        <w:t xml:space="preserve"> реализации </w:t>
      </w:r>
      <w:r w:rsidRPr="002552D3">
        <w:rPr>
          <w:rFonts w:ascii="Times New Roman" w:hAnsi="Times New Roman"/>
          <w:b/>
          <w:sz w:val="28"/>
        </w:rPr>
        <w:t xml:space="preserve">регионального проекта </w:t>
      </w:r>
    </w:p>
    <w:p w:rsidR="002552D3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552D3">
        <w:rPr>
          <w:rFonts w:ascii="Times New Roman" w:hAnsi="Times New Roman"/>
          <w:b/>
          <w:sz w:val="28"/>
        </w:rPr>
        <w:t>«Создание условий для легкого старта и комфортного ведения бизнеса»</w:t>
      </w:r>
    </w:p>
    <w:p w:rsidR="002552D3" w:rsidRPr="002552D3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1"/>
        <w:tblW w:w="10491" w:type="dxa"/>
        <w:tblInd w:w="-885" w:type="dxa"/>
        <w:tblLook w:val="04A0" w:firstRow="1" w:lastRow="0" w:firstColumn="1" w:lastColumn="0" w:noHBand="0" w:noVBand="1"/>
      </w:tblPr>
      <w:tblGrid>
        <w:gridCol w:w="4786"/>
        <w:gridCol w:w="2410"/>
        <w:gridCol w:w="3295"/>
      </w:tblGrid>
      <w:tr w:rsidR="002552D3" w:rsidRPr="002552D3" w:rsidTr="002552D3">
        <w:tc>
          <w:tcPr>
            <w:tcW w:w="4786" w:type="dxa"/>
          </w:tcPr>
          <w:p w:rsidR="002552D3" w:rsidRPr="002552D3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2D3">
              <w:rPr>
                <w:rFonts w:ascii="Times New Roman" w:hAnsi="Times New Roman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2410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2D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3295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2D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2552D3" w:rsidRPr="002552D3" w:rsidTr="002552D3">
        <w:tc>
          <w:tcPr>
            <w:tcW w:w="4786" w:type="dxa"/>
          </w:tcPr>
          <w:p w:rsidR="002552D3" w:rsidRPr="002552D3" w:rsidRDefault="002552D3" w:rsidP="00255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2D3">
              <w:rPr>
                <w:rFonts w:ascii="Times New Roman" w:hAnsi="Times New Roman"/>
                <w:sz w:val="28"/>
                <w:szCs w:val="28"/>
              </w:rPr>
              <w:t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</w:t>
            </w:r>
          </w:p>
        </w:tc>
        <w:tc>
          <w:tcPr>
            <w:tcW w:w="2410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2D3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3295" w:type="dxa"/>
          </w:tcPr>
          <w:p w:rsidR="002552D3" w:rsidRPr="002552D3" w:rsidRDefault="00A43B6E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154 (103%)</w:t>
            </w:r>
          </w:p>
        </w:tc>
      </w:tr>
    </w:tbl>
    <w:p w:rsidR="002552D3" w:rsidRPr="002552D3" w:rsidRDefault="002552D3" w:rsidP="002552D3">
      <w:pPr>
        <w:rPr>
          <w:rFonts w:ascii="Times New Roman" w:hAnsi="Times New Roman"/>
          <w:b/>
          <w:sz w:val="28"/>
        </w:rPr>
      </w:pPr>
    </w:p>
    <w:p w:rsidR="002552D3" w:rsidRPr="002552D3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552D3">
        <w:rPr>
          <w:rFonts w:ascii="Times New Roman" w:hAnsi="Times New Roman"/>
          <w:b/>
          <w:sz w:val="28"/>
        </w:rPr>
        <w:t>Результаты</w:t>
      </w:r>
      <w:r>
        <w:rPr>
          <w:rFonts w:ascii="Times New Roman" w:hAnsi="Times New Roman"/>
          <w:b/>
          <w:sz w:val="28"/>
        </w:rPr>
        <w:t xml:space="preserve"> реализации</w:t>
      </w:r>
      <w:r w:rsidRPr="002552D3">
        <w:rPr>
          <w:rFonts w:ascii="Times New Roman" w:hAnsi="Times New Roman"/>
          <w:b/>
          <w:sz w:val="28"/>
        </w:rPr>
        <w:t xml:space="preserve"> регионального проекта</w:t>
      </w:r>
    </w:p>
    <w:p w:rsidR="002552D3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552D3">
        <w:rPr>
          <w:rFonts w:ascii="Times New Roman" w:hAnsi="Times New Roman"/>
          <w:b/>
          <w:sz w:val="28"/>
        </w:rPr>
        <w:t>«Акселерация субъектов малого и среднего предпринимательства»</w:t>
      </w:r>
    </w:p>
    <w:p w:rsidR="002552D3" w:rsidRPr="002552D3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4821"/>
        <w:gridCol w:w="2835"/>
        <w:gridCol w:w="2835"/>
      </w:tblGrid>
      <w:tr w:rsidR="002552D3" w:rsidRPr="002552D3" w:rsidTr="00A43B6E">
        <w:tc>
          <w:tcPr>
            <w:tcW w:w="4821" w:type="dxa"/>
          </w:tcPr>
          <w:p w:rsidR="002552D3" w:rsidRPr="002552D3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Наименование результата</w:t>
            </w:r>
          </w:p>
        </w:tc>
        <w:tc>
          <w:tcPr>
            <w:tcW w:w="2835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w="2835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Факт</w:t>
            </w:r>
          </w:p>
        </w:tc>
      </w:tr>
      <w:tr w:rsidR="002552D3" w:rsidRPr="002552D3" w:rsidTr="00A43B6E">
        <w:tc>
          <w:tcPr>
            <w:tcW w:w="4821" w:type="dxa"/>
          </w:tcPr>
          <w:p w:rsidR="002552D3" w:rsidRPr="002552D3" w:rsidRDefault="002552D3" w:rsidP="00255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Увеличение количества объектов, включенных в перечни государственного и муниципального имущества (ед.)</w:t>
            </w:r>
          </w:p>
        </w:tc>
        <w:tc>
          <w:tcPr>
            <w:tcW w:w="2835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2835" w:type="dxa"/>
          </w:tcPr>
          <w:p w:rsidR="002552D3" w:rsidRPr="00E725E8" w:rsidRDefault="000C2100" w:rsidP="000C2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  <w:r w:rsidR="002552D3" w:rsidRPr="00E725E8"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sz w:val="28"/>
              </w:rPr>
              <w:t>100</w:t>
            </w:r>
            <w:r w:rsidR="002552D3" w:rsidRPr="00E725E8">
              <w:rPr>
                <w:rFonts w:ascii="Times New Roman" w:hAnsi="Times New Roman"/>
                <w:sz w:val="28"/>
              </w:rPr>
              <w:t>%)</w:t>
            </w:r>
          </w:p>
        </w:tc>
      </w:tr>
      <w:tr w:rsidR="002552D3" w:rsidRPr="002552D3" w:rsidTr="00A43B6E">
        <w:tc>
          <w:tcPr>
            <w:tcW w:w="4821" w:type="dxa"/>
          </w:tcPr>
          <w:p w:rsidR="002552D3" w:rsidRPr="002552D3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Доля объектов имущества, переданных субъектам МСП из состава перечней имущества (0,7 часть</w:t>
            </w:r>
            <w:proofErr w:type="gramStart"/>
            <w:r w:rsidRPr="002552D3">
              <w:rPr>
                <w:rFonts w:ascii="Times New Roman" w:hAnsi="Times New Roman"/>
                <w:sz w:val="28"/>
              </w:rPr>
              <w:t>, %)</w:t>
            </w:r>
            <w:proofErr w:type="gramEnd"/>
          </w:p>
        </w:tc>
        <w:tc>
          <w:tcPr>
            <w:tcW w:w="2835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35" w:type="dxa"/>
          </w:tcPr>
          <w:p w:rsidR="002552D3" w:rsidRPr="00E725E8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725E8">
              <w:rPr>
                <w:rFonts w:ascii="Times New Roman" w:hAnsi="Times New Roman"/>
                <w:sz w:val="28"/>
              </w:rPr>
              <w:t>2 (100%)</w:t>
            </w:r>
          </w:p>
        </w:tc>
      </w:tr>
    </w:tbl>
    <w:p w:rsidR="002552D3" w:rsidRDefault="002552D3" w:rsidP="002552D3">
      <w:pPr>
        <w:rPr>
          <w:rFonts w:ascii="Times New Roman" w:hAnsi="Times New Roman"/>
          <w:sz w:val="28"/>
        </w:rPr>
      </w:pPr>
    </w:p>
    <w:p w:rsidR="002552D3" w:rsidRPr="002552D3" w:rsidRDefault="002552D3" w:rsidP="002552D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552D3">
        <w:rPr>
          <w:rFonts w:ascii="Times New Roman" w:hAnsi="Times New Roman"/>
          <w:b/>
          <w:sz w:val="28"/>
        </w:rPr>
        <w:t>Результаты регионального проекта</w:t>
      </w:r>
    </w:p>
    <w:p w:rsidR="002552D3" w:rsidRDefault="002552D3" w:rsidP="002552D3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</w:rPr>
      </w:pPr>
      <w:r w:rsidRPr="002552D3">
        <w:rPr>
          <w:rFonts w:ascii="Times New Roman" w:hAnsi="Times New Roman"/>
          <w:b/>
          <w:sz w:val="28"/>
        </w:rPr>
        <w:t>«Создание благоприятных условий для осуществления деятельности самозанятыми гражданами»</w:t>
      </w:r>
    </w:p>
    <w:p w:rsidR="002552D3" w:rsidRPr="002552D3" w:rsidRDefault="002552D3" w:rsidP="002552D3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4646"/>
        <w:gridCol w:w="2942"/>
        <w:gridCol w:w="3152"/>
      </w:tblGrid>
      <w:tr w:rsidR="002552D3" w:rsidRPr="002552D3" w:rsidTr="002552D3">
        <w:tc>
          <w:tcPr>
            <w:tcW w:w="4646" w:type="dxa"/>
          </w:tcPr>
          <w:p w:rsidR="002552D3" w:rsidRPr="002552D3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lastRenderedPageBreak/>
              <w:t>Наименование результата</w:t>
            </w:r>
          </w:p>
        </w:tc>
        <w:tc>
          <w:tcPr>
            <w:tcW w:w="2942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w="3152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 xml:space="preserve">Факт </w:t>
            </w:r>
          </w:p>
        </w:tc>
      </w:tr>
      <w:tr w:rsidR="002552D3" w:rsidRPr="002552D3" w:rsidTr="002552D3">
        <w:tc>
          <w:tcPr>
            <w:tcW w:w="4646" w:type="dxa"/>
          </w:tcPr>
          <w:p w:rsidR="002552D3" w:rsidRPr="002552D3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(НПД), накопленным итогом</w:t>
            </w:r>
          </w:p>
        </w:tc>
        <w:tc>
          <w:tcPr>
            <w:tcW w:w="2942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148</w:t>
            </w:r>
          </w:p>
        </w:tc>
        <w:tc>
          <w:tcPr>
            <w:tcW w:w="3152" w:type="dxa"/>
          </w:tcPr>
          <w:p w:rsidR="002552D3" w:rsidRPr="002552D3" w:rsidRDefault="00532600" w:rsidP="00532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491</w:t>
            </w:r>
            <w:r w:rsidR="002552D3" w:rsidRPr="002552D3"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sz w:val="28"/>
              </w:rPr>
              <w:t>331</w:t>
            </w:r>
            <w:r w:rsidR="00A43B6E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7</w:t>
            </w:r>
            <w:r w:rsidR="002552D3" w:rsidRPr="002552D3">
              <w:rPr>
                <w:rFonts w:ascii="Times New Roman" w:hAnsi="Times New Roman"/>
                <w:sz w:val="28"/>
              </w:rPr>
              <w:t>%)</w:t>
            </w:r>
          </w:p>
        </w:tc>
      </w:tr>
      <w:tr w:rsidR="002552D3" w:rsidRPr="002552D3" w:rsidTr="002552D3">
        <w:tc>
          <w:tcPr>
            <w:tcW w:w="4646" w:type="dxa"/>
          </w:tcPr>
          <w:p w:rsidR="002552D3" w:rsidRPr="002552D3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Доля объектов имущества, преданных самозанятым гражданам из состава перечней имущества (0,3 часть</w:t>
            </w:r>
            <w:proofErr w:type="gramStart"/>
            <w:r w:rsidRPr="002552D3">
              <w:rPr>
                <w:rFonts w:ascii="Times New Roman" w:hAnsi="Times New Roman"/>
                <w:sz w:val="28"/>
              </w:rPr>
              <w:t>, %)</w:t>
            </w:r>
            <w:proofErr w:type="gramEnd"/>
          </w:p>
        </w:tc>
        <w:tc>
          <w:tcPr>
            <w:tcW w:w="2942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152" w:type="dxa"/>
          </w:tcPr>
          <w:p w:rsidR="002552D3" w:rsidRPr="002552D3" w:rsidRDefault="00200955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:rsidR="002552D3" w:rsidRPr="002552D3" w:rsidRDefault="002552D3" w:rsidP="002552D3">
      <w:pPr>
        <w:jc w:val="center"/>
        <w:rPr>
          <w:rFonts w:ascii="Times New Roman" w:hAnsi="Times New Roman"/>
          <w:sz w:val="28"/>
        </w:rPr>
      </w:pPr>
    </w:p>
    <w:sectPr w:rsidR="002552D3" w:rsidRPr="002552D3" w:rsidSect="00A942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95"/>
    <w:rsid w:val="00013CBA"/>
    <w:rsid w:val="000245B0"/>
    <w:rsid w:val="00040D11"/>
    <w:rsid w:val="0005217B"/>
    <w:rsid w:val="00074717"/>
    <w:rsid w:val="000C2100"/>
    <w:rsid w:val="000C5897"/>
    <w:rsid w:val="000D28D4"/>
    <w:rsid w:val="000E548A"/>
    <w:rsid w:val="00100B2A"/>
    <w:rsid w:val="00120D91"/>
    <w:rsid w:val="00156370"/>
    <w:rsid w:val="00157FAA"/>
    <w:rsid w:val="00163F1D"/>
    <w:rsid w:val="001870DE"/>
    <w:rsid w:val="001C7E8D"/>
    <w:rsid w:val="001E418E"/>
    <w:rsid w:val="001E6B87"/>
    <w:rsid w:val="00200955"/>
    <w:rsid w:val="002061F6"/>
    <w:rsid w:val="00216CEF"/>
    <w:rsid w:val="00225FDE"/>
    <w:rsid w:val="00241DD4"/>
    <w:rsid w:val="002552D3"/>
    <w:rsid w:val="002B4CBB"/>
    <w:rsid w:val="002C3BC0"/>
    <w:rsid w:val="002D3DC6"/>
    <w:rsid w:val="002F1C95"/>
    <w:rsid w:val="002F55B2"/>
    <w:rsid w:val="0031217C"/>
    <w:rsid w:val="00334DDD"/>
    <w:rsid w:val="00357823"/>
    <w:rsid w:val="003723A5"/>
    <w:rsid w:val="00384403"/>
    <w:rsid w:val="003C7486"/>
    <w:rsid w:val="003E2AAA"/>
    <w:rsid w:val="003E5017"/>
    <w:rsid w:val="003E76CC"/>
    <w:rsid w:val="00400F5C"/>
    <w:rsid w:val="004728F3"/>
    <w:rsid w:val="004777CB"/>
    <w:rsid w:val="004B4F6E"/>
    <w:rsid w:val="004B51A5"/>
    <w:rsid w:val="004C0235"/>
    <w:rsid w:val="004E487A"/>
    <w:rsid w:val="00521E6C"/>
    <w:rsid w:val="00532600"/>
    <w:rsid w:val="00574D62"/>
    <w:rsid w:val="005A50B4"/>
    <w:rsid w:val="005C2BA5"/>
    <w:rsid w:val="005D5F34"/>
    <w:rsid w:val="005D750C"/>
    <w:rsid w:val="005E3EB5"/>
    <w:rsid w:val="00602E29"/>
    <w:rsid w:val="00621892"/>
    <w:rsid w:val="006427E8"/>
    <w:rsid w:val="00643A1C"/>
    <w:rsid w:val="00654402"/>
    <w:rsid w:val="00667526"/>
    <w:rsid w:val="006F79B0"/>
    <w:rsid w:val="0070118C"/>
    <w:rsid w:val="0077474A"/>
    <w:rsid w:val="007752EA"/>
    <w:rsid w:val="00777F9A"/>
    <w:rsid w:val="00780510"/>
    <w:rsid w:val="007B29B6"/>
    <w:rsid w:val="007D1A89"/>
    <w:rsid w:val="0081040C"/>
    <w:rsid w:val="00825C7F"/>
    <w:rsid w:val="008312FA"/>
    <w:rsid w:val="00877961"/>
    <w:rsid w:val="008C755C"/>
    <w:rsid w:val="008D7D7B"/>
    <w:rsid w:val="008E3AE9"/>
    <w:rsid w:val="00924107"/>
    <w:rsid w:val="00927B39"/>
    <w:rsid w:val="00955F63"/>
    <w:rsid w:val="00982656"/>
    <w:rsid w:val="009D5724"/>
    <w:rsid w:val="00A30422"/>
    <w:rsid w:val="00A33A07"/>
    <w:rsid w:val="00A43B6E"/>
    <w:rsid w:val="00A5596B"/>
    <w:rsid w:val="00A77AB1"/>
    <w:rsid w:val="00A834C0"/>
    <w:rsid w:val="00A837BD"/>
    <w:rsid w:val="00A94236"/>
    <w:rsid w:val="00AC6769"/>
    <w:rsid w:val="00AE1ADF"/>
    <w:rsid w:val="00B0721E"/>
    <w:rsid w:val="00B51148"/>
    <w:rsid w:val="00B618DF"/>
    <w:rsid w:val="00B63674"/>
    <w:rsid w:val="00B70F10"/>
    <w:rsid w:val="00B773DF"/>
    <w:rsid w:val="00B82800"/>
    <w:rsid w:val="00BB13AD"/>
    <w:rsid w:val="00BC656E"/>
    <w:rsid w:val="00BF77F2"/>
    <w:rsid w:val="00C253EF"/>
    <w:rsid w:val="00C279F2"/>
    <w:rsid w:val="00C44F85"/>
    <w:rsid w:val="00C7185C"/>
    <w:rsid w:val="00C729A2"/>
    <w:rsid w:val="00CB6B27"/>
    <w:rsid w:val="00CB78EC"/>
    <w:rsid w:val="00CC5C16"/>
    <w:rsid w:val="00D21DBC"/>
    <w:rsid w:val="00D24662"/>
    <w:rsid w:val="00D81C20"/>
    <w:rsid w:val="00D91F24"/>
    <w:rsid w:val="00DA15FB"/>
    <w:rsid w:val="00E0270E"/>
    <w:rsid w:val="00E02711"/>
    <w:rsid w:val="00E27BDD"/>
    <w:rsid w:val="00E4049C"/>
    <w:rsid w:val="00E61A3B"/>
    <w:rsid w:val="00E6296B"/>
    <w:rsid w:val="00E725E8"/>
    <w:rsid w:val="00E95091"/>
    <w:rsid w:val="00EA7447"/>
    <w:rsid w:val="00EB192D"/>
    <w:rsid w:val="00EC3E56"/>
    <w:rsid w:val="00F338A6"/>
    <w:rsid w:val="00F35066"/>
    <w:rsid w:val="00F50F4F"/>
    <w:rsid w:val="00F63577"/>
    <w:rsid w:val="00F761E5"/>
    <w:rsid w:val="00F848BA"/>
    <w:rsid w:val="00F8562F"/>
    <w:rsid w:val="00FD1AB6"/>
    <w:rsid w:val="00FF0E3E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E02711"/>
    <w:rPr>
      <w:rFonts w:cs="Times New Roman"/>
    </w:rPr>
  </w:style>
  <w:style w:type="table" w:styleId="a4">
    <w:name w:val="Table Grid"/>
    <w:basedOn w:val="a1"/>
    <w:uiPriority w:val="99"/>
    <w:locked/>
    <w:rsid w:val="00163F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rsid w:val="00163F1D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2552D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E02711"/>
    <w:rPr>
      <w:rFonts w:cs="Times New Roman"/>
    </w:rPr>
  </w:style>
  <w:style w:type="table" w:styleId="a4">
    <w:name w:val="Table Grid"/>
    <w:basedOn w:val="a1"/>
    <w:uiPriority w:val="99"/>
    <w:locked/>
    <w:rsid w:val="00163F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rsid w:val="00163F1D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2552D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A18F-85A4-4219-896D-E07A3611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развитию  предпринимательства  на территории</vt:lpstr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развитию  предпринимательства  на территории</dc:title>
  <cp:lastModifiedBy>ekonom509</cp:lastModifiedBy>
  <cp:revision>31</cp:revision>
  <cp:lastPrinted>2021-08-20T05:08:00Z</cp:lastPrinted>
  <dcterms:created xsi:type="dcterms:W3CDTF">2021-07-30T12:02:00Z</dcterms:created>
  <dcterms:modified xsi:type="dcterms:W3CDTF">2021-11-22T09:29:00Z</dcterms:modified>
</cp:coreProperties>
</file>