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7" w:rsidRPr="002B0F75" w:rsidRDefault="007C3747" w:rsidP="002B0F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0F75">
        <w:rPr>
          <w:rFonts w:ascii="PT Astra Serif" w:hAnsi="PT Astra Serif" w:cs="Times New Roman"/>
          <w:b/>
          <w:sz w:val="28"/>
          <w:szCs w:val="28"/>
        </w:rPr>
        <w:t>План работы Общественной палаты</w:t>
      </w:r>
    </w:p>
    <w:p w:rsidR="007C3747" w:rsidRDefault="002B0F75" w:rsidP="002B0F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0F75">
        <w:rPr>
          <w:rFonts w:ascii="PT Astra Serif" w:hAnsi="PT Astra Serif" w:cs="Times New Roman"/>
          <w:b/>
          <w:sz w:val="28"/>
          <w:szCs w:val="28"/>
        </w:rPr>
        <w:t>м</w:t>
      </w:r>
      <w:r w:rsidR="007C3747" w:rsidRPr="002B0F75">
        <w:rPr>
          <w:rFonts w:ascii="PT Astra Serif" w:hAnsi="PT Astra Serif" w:cs="Times New Roman"/>
          <w:b/>
          <w:sz w:val="28"/>
          <w:szCs w:val="28"/>
        </w:rPr>
        <w:t>униципального образования «Мелекесский район» на 20</w:t>
      </w:r>
      <w:r w:rsidRPr="002B0F75">
        <w:rPr>
          <w:rFonts w:ascii="PT Astra Serif" w:hAnsi="PT Astra Serif" w:cs="Times New Roman"/>
          <w:b/>
          <w:sz w:val="28"/>
          <w:szCs w:val="28"/>
        </w:rPr>
        <w:t xml:space="preserve">20 </w:t>
      </w:r>
      <w:r w:rsidR="007C3747" w:rsidRPr="002B0F75">
        <w:rPr>
          <w:rFonts w:ascii="PT Astra Serif" w:hAnsi="PT Astra Serif" w:cs="Times New Roman"/>
          <w:b/>
          <w:sz w:val="28"/>
          <w:szCs w:val="28"/>
        </w:rPr>
        <w:t>г.</w:t>
      </w:r>
    </w:p>
    <w:p w:rsidR="002B0F75" w:rsidRPr="002B0F75" w:rsidRDefault="002B0F75" w:rsidP="002B0F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4"/>
        <w:tblW w:w="14544" w:type="dxa"/>
        <w:tblLook w:val="04A0"/>
      </w:tblPr>
      <w:tblGrid>
        <w:gridCol w:w="644"/>
        <w:gridCol w:w="5684"/>
        <w:gridCol w:w="2842"/>
        <w:gridCol w:w="2706"/>
        <w:gridCol w:w="2668"/>
      </w:tblGrid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3747" w:rsidRPr="002B0F75" w:rsidTr="007C3747">
        <w:trPr>
          <w:trHeight w:val="1074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Заседания Общественной палаты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МО «Мелекесский район»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Вуйко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Заседания Совета Общественной Палаты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Вуйко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Лисов Л.В.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Заседания профильных комиссий.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Председатели комиссии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Участие членов Общественной Палаты в работе депутатских групп, общественных слушаниях и других мероприятий района.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Выезд в поселения  МО «Мелекесский район» с целью изучения социально-экономического положения.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Прием граждан. Сбор, обработка, прием информации от инициативных жителей и общественных организаций.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Председатель и заместители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Общественный контроль организации отдыха и занятости детей в летний период.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Вуйко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Информация для заслушивания на заседании Совета ОП</w:t>
            </w: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Мониторинг экологической ситуации, обозначение «проблемных точек»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Погильдякова</w:t>
            </w:r>
            <w:proofErr w:type="spellEnd"/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Т.А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Информация для заседания профильных комиссий.</w:t>
            </w: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Взаимодействие  со СМИ – информирование населения об актуальной экологической обстановке в районе и мероприятиях по охране окружающей среды.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5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Организация выездных экологических субботников.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Анкетирование субъектов малого и среднего бизнеса. Выявление наиболее значимых  проблемных вопросов субъектов малого и среднего бизнеса.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Заслушивание результатов на заседании профильных комиссий.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Анкетирование  населения 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вопросом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услуг в сфере ЖХК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Заслушивание результатов на заседании профильных комиссий.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Изучение вопроса обеспечения населения лекарственными средствами первой необходимости.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Вуйко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Заслушивание результатов на заседании профильных комиссий.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Обучающий семинар для членов ОП по теме «Профилактика экстремизма  и террористических угроз в регионе, вопросы противодействия коррупции».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032CE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032CE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53AB1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Контроль в подготовке к празднованию 75 –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Победы в Великой Отечественной войне.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AB1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Участие в развитие и поддержке волонтерского движения на территории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Лисов В.Л.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Встреча с молодежными лидерами в поселениях и заслушивание Совета молодежи при Главе Администрации  МО «Мелекесский район».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17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 рассмотрении гражданских инициатив, предложений и обращений граждан по основным направлениям социально-экономического развития  муниципальных образований 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Участие в общегражданских </w:t>
            </w:r>
            <w:proofErr w:type="gram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форумах</w:t>
            </w:r>
            <w:proofErr w:type="gram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проводимых в Ульяновской области.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По плану ОП Ульяно</w:t>
            </w:r>
            <w:r w:rsidR="002B0F7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19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Участие членов общественной палаты в публичных слушаниях по проектам нормативно-правовых актов Совета депутатов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По плану работы Совета депутатов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Взаимодействие с муниципальными органами власти поселений по развитию социальной активности населения. Участие в собраниях граждан.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Взаимодействие и участие в работе Совета поселений, Народной думы.</w:t>
            </w: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21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Освещение в СМИ гражданских инициатив, деятельности общественных организаций.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7C3747" w:rsidRPr="002B0F75" w:rsidTr="007C3747">
        <w:trPr>
          <w:trHeight w:val="72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653AB1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  <w:r w:rsidR="007C3747" w:rsidRPr="002B0F7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0F75">
              <w:rPr>
                <w:rFonts w:ascii="PT Astra Serif" w:hAnsi="PT Astra Serif" w:cs="Times New Roman"/>
                <w:sz w:val="24"/>
                <w:szCs w:val="24"/>
              </w:rPr>
              <w:t>Мониторинг состояния дорог, тротуаров, придомовых территорий в МО «Мелекесский район».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2B0F75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</w:t>
            </w:r>
            <w:r w:rsidR="007C3747"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Зимуков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Э.М</w:t>
            </w:r>
          </w:p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B0F75">
              <w:rPr>
                <w:rFonts w:ascii="PT Astra Serif" w:hAnsi="PT Astra Serif" w:cs="Times New Roman"/>
                <w:sz w:val="24"/>
                <w:szCs w:val="24"/>
              </w:rPr>
              <w:t>Леснов</w:t>
            </w:r>
            <w:proofErr w:type="spellEnd"/>
            <w:r w:rsidRPr="002B0F75">
              <w:rPr>
                <w:rFonts w:ascii="PT Astra Serif" w:hAnsi="PT Astra Serif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47" w:rsidRPr="002B0F75" w:rsidRDefault="007C3747" w:rsidP="002B0F7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7C3747" w:rsidRPr="002B0F75" w:rsidRDefault="007C3747" w:rsidP="007C3747">
      <w:pPr>
        <w:rPr>
          <w:rFonts w:ascii="PT Astra Serif" w:hAnsi="PT Astra Serif" w:cs="Times New Roman"/>
          <w:sz w:val="24"/>
          <w:szCs w:val="24"/>
        </w:rPr>
      </w:pPr>
    </w:p>
    <w:p w:rsidR="007C3747" w:rsidRPr="002B0F75" w:rsidRDefault="007C3747" w:rsidP="007C3747">
      <w:pPr>
        <w:rPr>
          <w:rFonts w:ascii="PT Astra Serif" w:hAnsi="PT Astra Serif" w:cs="Times New Roman"/>
          <w:b/>
          <w:sz w:val="24"/>
          <w:szCs w:val="24"/>
        </w:rPr>
      </w:pPr>
    </w:p>
    <w:p w:rsidR="007C3747" w:rsidRPr="002B0F75" w:rsidRDefault="007C3747" w:rsidP="007C3747">
      <w:pPr>
        <w:rPr>
          <w:rFonts w:ascii="PT Astra Serif" w:hAnsi="PT Astra Serif" w:cs="Times New Roman"/>
          <w:b/>
          <w:sz w:val="24"/>
          <w:szCs w:val="24"/>
        </w:rPr>
      </w:pPr>
    </w:p>
    <w:p w:rsidR="007C3747" w:rsidRPr="002B0F75" w:rsidRDefault="007C3747" w:rsidP="007C3747">
      <w:pPr>
        <w:rPr>
          <w:rFonts w:ascii="PT Astra Serif" w:hAnsi="PT Astra Serif" w:cs="Times New Roman"/>
          <w:sz w:val="28"/>
          <w:szCs w:val="28"/>
        </w:rPr>
      </w:pPr>
      <w:r w:rsidRPr="002B0F75">
        <w:rPr>
          <w:rFonts w:ascii="PT Astra Serif" w:hAnsi="PT Astra Serif" w:cs="Times New Roman"/>
          <w:sz w:val="28"/>
          <w:szCs w:val="28"/>
        </w:rPr>
        <w:t xml:space="preserve">Председатель Общественный Палаты МО «Мелекесский район»                                     </w:t>
      </w:r>
      <w:r w:rsidR="002B0F75" w:rsidRPr="002B0F75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2B0F75">
        <w:rPr>
          <w:rFonts w:ascii="PT Astra Serif" w:hAnsi="PT Astra Serif" w:cs="Times New Roman"/>
          <w:sz w:val="28"/>
          <w:szCs w:val="28"/>
        </w:rPr>
        <w:t xml:space="preserve">               </w:t>
      </w:r>
      <w:proofErr w:type="spellStart"/>
      <w:r w:rsidRPr="002B0F75">
        <w:rPr>
          <w:rFonts w:ascii="PT Astra Serif" w:hAnsi="PT Astra Serif" w:cs="Times New Roman"/>
          <w:sz w:val="28"/>
          <w:szCs w:val="28"/>
        </w:rPr>
        <w:t>Э.М.Зимуков</w:t>
      </w:r>
      <w:proofErr w:type="spellEnd"/>
      <w:r w:rsidRPr="002B0F75">
        <w:rPr>
          <w:rFonts w:ascii="PT Astra Serif" w:hAnsi="PT Astra Serif" w:cs="Times New Roman"/>
          <w:sz w:val="28"/>
          <w:szCs w:val="28"/>
        </w:rPr>
        <w:t xml:space="preserve"> </w:t>
      </w:r>
    </w:p>
    <w:p w:rsidR="007C3747" w:rsidRPr="002B0F75" w:rsidRDefault="007C3747" w:rsidP="007C3747">
      <w:pPr>
        <w:rPr>
          <w:rFonts w:ascii="PT Astra Serif" w:hAnsi="PT Astra Serif" w:cs="Times New Roman"/>
          <w:sz w:val="24"/>
          <w:szCs w:val="24"/>
        </w:rPr>
      </w:pPr>
    </w:p>
    <w:p w:rsidR="00316520" w:rsidRPr="002B0F75" w:rsidRDefault="00316520">
      <w:pPr>
        <w:rPr>
          <w:rFonts w:ascii="PT Astra Serif" w:hAnsi="PT Astra Serif"/>
          <w:sz w:val="24"/>
          <w:szCs w:val="24"/>
        </w:rPr>
      </w:pPr>
    </w:p>
    <w:sectPr w:rsidR="00316520" w:rsidRPr="002B0F75" w:rsidSect="007C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747"/>
    <w:rsid w:val="002742F8"/>
    <w:rsid w:val="0029307A"/>
    <w:rsid w:val="002B0F75"/>
    <w:rsid w:val="00316520"/>
    <w:rsid w:val="00653AB1"/>
    <w:rsid w:val="007032CE"/>
    <w:rsid w:val="007C3747"/>
    <w:rsid w:val="008F48D3"/>
    <w:rsid w:val="00990D81"/>
    <w:rsid w:val="00C6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Zimukowbl</dc:creator>
  <cp:lastModifiedBy>admin</cp:lastModifiedBy>
  <cp:revision>4</cp:revision>
  <cp:lastPrinted>2018-12-26T16:40:00Z</cp:lastPrinted>
  <dcterms:created xsi:type="dcterms:W3CDTF">2019-01-15T06:37:00Z</dcterms:created>
  <dcterms:modified xsi:type="dcterms:W3CDTF">2020-01-10T04:46:00Z</dcterms:modified>
</cp:coreProperties>
</file>