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F" w:rsidRPr="002E49D6" w:rsidRDefault="00B55A4F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Актуальные вопросы по НПД</w:t>
      </w:r>
    </w:p>
    <w:p w:rsidR="00B55A4F" w:rsidRPr="002E49D6" w:rsidRDefault="00B55A4F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</w:p>
    <w:p w:rsidR="0022583F" w:rsidRPr="002E49D6" w:rsidRDefault="0022583F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самозанятых</w:t>
      </w:r>
      <w:proofErr w:type="spellEnd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граждан. Действовать этот режим будет в течение 10 лет. В течение всего срока действия ставки налога составят 4 % для дохода, полученного от физических лиц, и 6% для дохода от юридических лиц и индивидуальных предпринимателей.</w:t>
      </w:r>
      <w:r w:rsidR="00114F1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</w:t>
      </w:r>
    </w:p>
    <w:p w:rsidR="00114F13" w:rsidRPr="002E49D6" w:rsidRDefault="00114F13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</w:p>
    <w:p w:rsidR="00C61BF3" w:rsidRPr="002E49D6" w:rsidRDefault="007E539D" w:rsidP="007E539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Ч</w:t>
      </w:r>
      <w:r w:rsidR="00C61BF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то такое профессиональный доход</w:t>
      </w: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</w:t>
      </w:r>
    </w:p>
    <w:p w:rsidR="007E539D" w:rsidRPr="002E49D6" w:rsidRDefault="007E539D" w:rsidP="007E539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Профессиональный доход – доход физических лиц и индивидуальных предпринимателей от деятельности, при ведении которой они не имеют работодателя и не привлекают наемных работников по трудовым договорам (</w:t>
      </w:r>
      <w:proofErr w:type="gram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ч</w:t>
      </w:r>
      <w:proofErr w:type="gram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. 7 ст. 2 Федерального закона от 27.11.2018 № 422-ФЗ «О проведении эксперимента по установлению специального налогового режима «Налог на профессиональный доход»)</w:t>
      </w:r>
    </w:p>
    <w:p w:rsidR="00B93260" w:rsidRPr="002E49D6" w:rsidRDefault="00764687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Кто может зарегистрироваться в качестве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самозанятого</w:t>
      </w:r>
      <w:proofErr w:type="spellEnd"/>
    </w:p>
    <w:p w:rsidR="005E3646" w:rsidRPr="002E49D6" w:rsidRDefault="00746986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Физическое лицо, оказывающее услуги, выполняющее работы или реализующее товары собственного производства, без наемных работников, если доход от такой деятельности не превышает 2,4 млн</w:t>
      </w:r>
      <w:proofErr w:type="gram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.р</w:t>
      </w:r>
      <w:proofErr w:type="gram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уб. в год.</w:t>
      </w:r>
    </w:p>
    <w:p w:rsidR="00952618" w:rsidRPr="002E49D6" w:rsidRDefault="0022583F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Не вправе применять специальный налоговый режим лица, осуществляющие реализацию подакцизных товаров и товаров, подлежащих обязательной маркировке, осуществляющие перепродажу товаров,  занимающиеся добычей ископаемых</w:t>
      </w:r>
      <w:r w:rsidR="00952618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, действующие в интересах другого лица и др. </w:t>
      </w:r>
    </w:p>
    <w:p w:rsidR="0022583F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Полный перечень указан в </w:t>
      </w:r>
      <w:proofErr w:type="gram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ч</w:t>
      </w:r>
      <w:proofErr w:type="gram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.2 ст.4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Какую отчетность предоставляет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самозанятый</w:t>
      </w:r>
      <w:proofErr w:type="spellEnd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, </w:t>
      </w:r>
      <w:r w:rsidR="00C61BF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какую ответственность несет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</w:t>
      </w:r>
      <w:r w:rsidR="00C61BF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ый</w:t>
      </w:r>
      <w:proofErr w:type="spellEnd"/>
      <w:r w:rsidR="00C61BF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в случае непредставления отчетности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Самозанятые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не сдают декларации и расчеты по налогу, они должны только своевременно передавать сведения о полученном доходе. 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За нарушение этой обязанности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самозанятый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несет ответственность в соответствии со ст. 129.13 НК РФ.  Нарушение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 влечет взыскание штрафа в размере 20 процентов от суммы такого расчета. Те же деяния, совершенные повторно в течение шести месяцев, влекут взыскание штрафа в размере суммы такого расчета.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Как сформировать сведения  о доходах, как передать информацию о полученном доходе, как быть, если нет дохода 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Сведения о доходах формируются в приложении «Мой налог»</w:t>
      </w:r>
      <w:r w:rsidR="008611D9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. Каждый раз, получая доход, </w:t>
      </w:r>
      <w:proofErr w:type="spellStart"/>
      <w:r w:rsidR="008611D9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самозанятый</w:t>
      </w:r>
      <w:proofErr w:type="spellEnd"/>
      <w:r w:rsidR="008611D9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формирует чек,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на основании </w:t>
      </w:r>
      <w:r w:rsidR="008611D9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этой информации формируются сведения о доходах</w:t>
      </w:r>
      <w:r w:rsidR="00C61BF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,</w:t>
      </w:r>
      <w:r w:rsidR="008611D9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и рассчитывается налог.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Если дохода нет, сведения о доходе не передаются, соответственно, налог не начисляется.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Как передать сведения о доходах, если приложение не работает</w:t>
      </w:r>
    </w:p>
    <w:p w:rsidR="00C61BF3" w:rsidRPr="002E49D6" w:rsidRDefault="00952618" w:rsidP="00C61BF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lastRenderedPageBreak/>
        <w:t xml:space="preserve">В случае если мобильное приложение не работает, налогоплательщик налога на профессиональный доход может внести сведения о полученном доходе через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вэб-кабинет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«Мой налог»</w:t>
      </w:r>
      <w:r w:rsidR="00C61BF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на сайте ФНС России https://lknpd.nalog.ru/. </w:t>
      </w:r>
    </w:p>
    <w:p w:rsidR="00952618" w:rsidRPr="002E49D6" w:rsidRDefault="00C61BF3" w:rsidP="00C61BF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Ч. 2 ст. 14 Федерального закона от 27.11.2018 № 422-ФЗ «О проведении эксперимента по установлению специального налогового режима «Налог на профессиональный доход» предусмотрены случаи, когда можно передать сведения о доходах и позже дня их получения</w:t>
      </w:r>
      <w:r w:rsidR="00952618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, но не позднее 9-го числа месяца, следующего за налоговым периодом.</w:t>
      </w:r>
    </w:p>
    <w:p w:rsidR="00E51AF6" w:rsidRPr="002E49D6" w:rsidRDefault="00E51AF6" w:rsidP="00E51AF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Как посчитать и заплатить </w:t>
      </w:r>
      <w:r w:rsidR="000436D3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налог на профессиональный доход</w:t>
      </w:r>
    </w:p>
    <w:p w:rsidR="008611D9" w:rsidRPr="002E49D6" w:rsidRDefault="00C61BF3" w:rsidP="00367C1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Квитанция на уплату налога автоматически формируется налоговым органом и направляется в приложении «Мой налог». У</w:t>
      </w:r>
      <w:r w:rsidR="00E51AF6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ведомление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об оплате налога </w:t>
      </w:r>
      <w:r w:rsidR="00E51AF6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приходит до 12-го числа месяца, следующего за налоговым периодом. Заплатить налог нужно до 25-го числа месяца, следующего за налоговым периодом. Первый налоговый период считают со дня регистрации и до конца следующего месяца. Например, при постановке на учет в январе уведомление о начисленном налоге впервые придет до 12 марта. Заплатить указанную в нем сумму нужно до 25 марта. 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Какие налоговые вычеты предоставляются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самозанятым</w:t>
      </w:r>
      <w:proofErr w:type="spellEnd"/>
    </w:p>
    <w:p w:rsidR="008D5F1C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Сразу после регистрации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самозанятого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ФНС начисляет налогоплательщику налоговый вычет в размере 10 тыс. руб. На эту сумму можно уменьшить исчисленный по ставке 4% или 6% налог. То есть до полного использования налогового вычета ставки налога на профессиональный доход составят 3% для дохода, полученного от физических лиц, и 4 % для дохода, полученного от юридических лиц и индивидуальных предпринимателей. </w:t>
      </w:r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Если </w:t>
      </w:r>
      <w:proofErr w:type="spellStart"/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самозанятый</w:t>
      </w:r>
      <w:proofErr w:type="spellEnd"/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не успевает использовать вычет до конца года, оставшаяся сумма переходит на следующий год. </w:t>
      </w:r>
      <w:r w:rsidR="008D5F1C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Это вычет предоставляется один раз </w:t>
      </w:r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(если </w:t>
      </w:r>
      <w:proofErr w:type="spellStart"/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самозанятый</w:t>
      </w:r>
      <w:proofErr w:type="spellEnd"/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снимется с учета и снова зарегистрируется, он получит вычет только на неиспользованную сумму).</w:t>
      </w:r>
    </w:p>
    <w:p w:rsidR="00952618" w:rsidRPr="002E49D6" w:rsidRDefault="00952618" w:rsidP="0095261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Кроме того, в 2020 году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самозанятым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предоставляется дополнительный налоговый вычет в размере 12 130 руб., за счет которого может быть полностью уплачен налог, а также пени. Его можно будет использовать </w:t>
      </w:r>
      <w:r w:rsidR="000436D3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только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до конца 2020 года.</w:t>
      </w:r>
    </w:p>
    <w:p w:rsidR="000436D3" w:rsidRPr="002E49D6" w:rsidRDefault="000436D3" w:rsidP="000436D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Может ли индивидуальный предприниматель стать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самозанятым</w:t>
      </w:r>
      <w:proofErr w:type="spellEnd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и применять специальный налоговый режим «Налог на профессиональный доход»</w:t>
      </w:r>
    </w:p>
    <w:p w:rsidR="000436D3" w:rsidRPr="002E49D6" w:rsidRDefault="000436D3" w:rsidP="000436D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Да, если он занимается видом деятельности, подходящим для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самозанятых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и не использует труд наемных работников</w:t>
      </w:r>
    </w:p>
    <w:p w:rsidR="00C84892" w:rsidRPr="002E49D6" w:rsidRDefault="00764687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Можно ли совмещать режим </w:t>
      </w:r>
      <w:proofErr w:type="spellStart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>самозанятого</w:t>
      </w:r>
      <w:proofErr w:type="spellEnd"/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 с основной работой</w:t>
      </w:r>
    </w:p>
    <w:p w:rsidR="00764687" w:rsidRPr="002E49D6" w:rsidRDefault="004C24A8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6"/>
        </w:rPr>
      </w:pP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Режим </w:t>
      </w:r>
      <w:proofErr w:type="spellStart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>самозанятого</w:t>
      </w:r>
      <w:proofErr w:type="spellEnd"/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 можно совмещать с основной работой, доход от работы по трудовому договору </w:t>
      </w:r>
      <w:r w:rsidR="004F7EB6"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не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является объектом налогообложения по данному виду налога. </w:t>
      </w:r>
    </w:p>
    <w:p w:rsidR="000442F4" w:rsidRPr="002E49D6" w:rsidRDefault="000442F4" w:rsidP="001250F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6"/>
        </w:rPr>
      </w:pPr>
      <w:r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Получить </w:t>
      </w:r>
      <w:r w:rsidR="002E49D6" w:rsidRPr="002E49D6">
        <w:rPr>
          <w:rFonts w:ascii="PT Astra Serif" w:hAnsi="PT Astra Serif" w:cs="Times New Roman"/>
          <w:b/>
          <w:color w:val="000000" w:themeColor="text1"/>
          <w:sz w:val="28"/>
          <w:szCs w:val="26"/>
        </w:rPr>
        <w:t xml:space="preserve">ответы на другие вопросы </w:t>
      </w:r>
      <w:r w:rsidRPr="002E49D6">
        <w:rPr>
          <w:rFonts w:ascii="PT Astra Serif" w:hAnsi="PT Astra Serif" w:cs="Times New Roman"/>
          <w:color w:val="000000" w:themeColor="text1"/>
          <w:sz w:val="28"/>
          <w:szCs w:val="26"/>
        </w:rPr>
        <w:t xml:space="preserve">можно на сайте </w:t>
      </w:r>
      <w:hyperlink r:id="rId4" w:history="1">
        <w:r w:rsidRPr="002E49D6">
          <w:rPr>
            <w:rStyle w:val="a3"/>
            <w:rFonts w:ascii="PT Astra Serif" w:hAnsi="PT Astra Serif"/>
            <w:sz w:val="28"/>
            <w:szCs w:val="26"/>
          </w:rPr>
          <w:t>https://www.nalog.ru</w:t>
        </w:r>
      </w:hyperlink>
      <w:r w:rsidRPr="002E49D6">
        <w:rPr>
          <w:rFonts w:ascii="PT Astra Serif" w:hAnsi="PT Astra Serif"/>
          <w:sz w:val="28"/>
          <w:szCs w:val="26"/>
        </w:rPr>
        <w:t xml:space="preserve"> или по телефону 8(84235) 9-70-68 (справочная служба МИФНС России №7 по Ульяновской области)</w:t>
      </w:r>
    </w:p>
    <w:p w:rsidR="00DB629C" w:rsidRPr="002E49D6" w:rsidRDefault="00DB629C" w:rsidP="000442F4">
      <w:pPr>
        <w:spacing w:after="0" w:line="240" w:lineRule="auto"/>
        <w:rPr>
          <w:rFonts w:ascii="PT Astra Serif" w:hAnsi="PT Astra Serif"/>
          <w:sz w:val="28"/>
          <w:szCs w:val="26"/>
        </w:rPr>
      </w:pPr>
    </w:p>
    <w:p w:rsidR="002E49D6" w:rsidRPr="002E49D6" w:rsidRDefault="002E49D6" w:rsidP="002E49D6">
      <w:pPr>
        <w:spacing w:after="0" w:line="240" w:lineRule="auto"/>
        <w:rPr>
          <w:rFonts w:ascii="PT Astra Serif" w:hAnsi="PT Astra Serif"/>
          <w:sz w:val="28"/>
          <w:szCs w:val="26"/>
        </w:rPr>
      </w:pPr>
    </w:p>
    <w:sectPr w:rsidR="002E49D6" w:rsidRPr="002E49D6" w:rsidSect="002258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F4"/>
    <w:rsid w:val="00023DCA"/>
    <w:rsid w:val="000436D3"/>
    <w:rsid w:val="000442F4"/>
    <w:rsid w:val="0006413D"/>
    <w:rsid w:val="000B0EAE"/>
    <w:rsid w:val="00114F13"/>
    <w:rsid w:val="001250F7"/>
    <w:rsid w:val="001A19AD"/>
    <w:rsid w:val="001F5CE2"/>
    <w:rsid w:val="0022583F"/>
    <w:rsid w:val="002E49D6"/>
    <w:rsid w:val="00367C10"/>
    <w:rsid w:val="003A59BC"/>
    <w:rsid w:val="003F5875"/>
    <w:rsid w:val="00412B0A"/>
    <w:rsid w:val="00415E80"/>
    <w:rsid w:val="00470E9D"/>
    <w:rsid w:val="004C24A8"/>
    <w:rsid w:val="004F7EB6"/>
    <w:rsid w:val="005E3646"/>
    <w:rsid w:val="006030ED"/>
    <w:rsid w:val="007000E0"/>
    <w:rsid w:val="00746986"/>
    <w:rsid w:val="00764687"/>
    <w:rsid w:val="007C666B"/>
    <w:rsid w:val="007D1278"/>
    <w:rsid w:val="007E539D"/>
    <w:rsid w:val="008611D9"/>
    <w:rsid w:val="00867F84"/>
    <w:rsid w:val="008D5F1C"/>
    <w:rsid w:val="00952618"/>
    <w:rsid w:val="00964B00"/>
    <w:rsid w:val="009F7F3B"/>
    <w:rsid w:val="00A169C7"/>
    <w:rsid w:val="00A52AB9"/>
    <w:rsid w:val="00A56982"/>
    <w:rsid w:val="00AB7A83"/>
    <w:rsid w:val="00AE2EA2"/>
    <w:rsid w:val="00B131BE"/>
    <w:rsid w:val="00B55A4F"/>
    <w:rsid w:val="00B612D9"/>
    <w:rsid w:val="00B93260"/>
    <w:rsid w:val="00BB3416"/>
    <w:rsid w:val="00C22B39"/>
    <w:rsid w:val="00C31931"/>
    <w:rsid w:val="00C60E1F"/>
    <w:rsid w:val="00C61BF3"/>
    <w:rsid w:val="00C84892"/>
    <w:rsid w:val="00C912FF"/>
    <w:rsid w:val="00CE2504"/>
    <w:rsid w:val="00CF0594"/>
    <w:rsid w:val="00D2318E"/>
    <w:rsid w:val="00D82C5F"/>
    <w:rsid w:val="00DB629C"/>
    <w:rsid w:val="00E51AF6"/>
    <w:rsid w:val="00E85BF1"/>
    <w:rsid w:val="00ED0054"/>
    <w:rsid w:val="00F3789C"/>
    <w:rsid w:val="00F426A5"/>
    <w:rsid w:val="00F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9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3</cp:revision>
  <cp:lastPrinted>2020-09-01T05:29:00Z</cp:lastPrinted>
  <dcterms:created xsi:type="dcterms:W3CDTF">2020-09-21T12:04:00Z</dcterms:created>
  <dcterms:modified xsi:type="dcterms:W3CDTF">2020-09-21T12:04:00Z</dcterms:modified>
</cp:coreProperties>
</file>