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F" w:rsidRDefault="00C9219F" w:rsidP="00CC08B3">
      <w:pPr>
        <w:pStyle w:val="a"/>
        <w:spacing w:after="0" w:line="240" w:lineRule="auto"/>
        <w:jc w:val="center"/>
      </w:pPr>
      <w:r>
        <w:t>Информация</w:t>
      </w:r>
    </w:p>
    <w:p w:rsidR="00C9219F" w:rsidRDefault="00C9219F" w:rsidP="00CC08B3">
      <w:pPr>
        <w:pStyle w:val="a"/>
        <w:spacing w:after="0" w:line="240" w:lineRule="auto"/>
        <w:jc w:val="center"/>
      </w:pPr>
      <w:r>
        <w:t xml:space="preserve"> об исполнении показателей Указа Президента РФ от 07.05.2012 года </w:t>
      </w:r>
    </w:p>
    <w:p w:rsidR="00C9219F" w:rsidRDefault="00C9219F" w:rsidP="00CC08B3">
      <w:pPr>
        <w:pStyle w:val="a"/>
        <w:spacing w:after="0" w:line="240" w:lineRule="auto"/>
        <w:jc w:val="center"/>
      </w:pPr>
      <w:r>
        <w:t>№ 600 на территории муниципального образования «Мелекесский район»</w:t>
      </w:r>
    </w:p>
    <w:p w:rsidR="00C9219F" w:rsidRDefault="00C9219F" w:rsidP="00CC08B3">
      <w:pPr>
        <w:pStyle w:val="a"/>
        <w:spacing w:after="0" w:line="240" w:lineRule="auto"/>
        <w:jc w:val="center"/>
      </w:pPr>
      <w:r>
        <w:t xml:space="preserve"> за 9 месяцев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445"/>
        <w:gridCol w:w="2699"/>
        <w:gridCol w:w="1140"/>
        <w:gridCol w:w="1171"/>
        <w:gridCol w:w="1304"/>
        <w:gridCol w:w="2702"/>
      </w:tblGrid>
      <w:tr w:rsidR="00C9219F" w:rsidRPr="00DC5D13">
        <w:tc>
          <w:tcPr>
            <w:tcW w:w="3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№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 xml:space="preserve"> Показатель 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2011 год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План на 2015 год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 w:rsidP="00CC08B3">
            <w:pPr>
              <w:pStyle w:val="a1"/>
              <w:jc w:val="center"/>
            </w:pPr>
            <w:r>
              <w:t>Факт  за 9 месецев  2015 года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Аналитическая информация</w:t>
            </w:r>
          </w:p>
        </w:tc>
      </w:tr>
      <w:tr w:rsidR="00C9219F" w:rsidRPr="00DC5D13">
        <w:tc>
          <w:tcPr>
            <w:tcW w:w="38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</w:p>
        </w:tc>
        <w:tc>
          <w:tcPr>
            <w:tcW w:w="2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both"/>
            </w:pPr>
            <w:r>
              <w:t>Снижение стоимости к 2018 году стоимости 1 кв.м. Жилья на 20% относительно 2011 года путем увеличения объема ввода в эксплуатацию жилья экономического класса</w:t>
            </w:r>
          </w:p>
          <w:p w:rsidR="00C9219F" w:rsidRDefault="00C9219F">
            <w:pPr>
              <w:pStyle w:val="a1"/>
              <w:jc w:val="both"/>
            </w:pPr>
            <w:r>
              <w:t>(тыс.руб)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24,3</w:t>
            </w:r>
          </w:p>
        </w:tc>
        <w:tc>
          <w:tcPr>
            <w:tcW w:w="11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19,5</w:t>
            </w:r>
          </w:p>
        </w:tc>
        <w:tc>
          <w:tcPr>
            <w:tcW w:w="1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19,5</w:t>
            </w:r>
          </w:p>
        </w:tc>
        <w:tc>
          <w:tcPr>
            <w:tcW w:w="27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both"/>
            </w:pPr>
            <w:r>
              <w:t>Достижение показателей предусмотрено к 2018 году. По отношению к 2011 году, ввод жилья в 2015 году увеличится на 49%, что позволит приостановить рост цен за 1 кв.м.</w:t>
            </w:r>
          </w:p>
        </w:tc>
      </w:tr>
      <w:tr w:rsidR="00C9219F" w:rsidRPr="00DC5D13">
        <w:tc>
          <w:tcPr>
            <w:tcW w:w="38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</w:p>
        </w:tc>
        <w:tc>
          <w:tcPr>
            <w:tcW w:w="2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both"/>
            </w:pPr>
            <w:r>
              <w:t>Увеличение к 2018 году объемов (млн.кв.м.) ввода жилья экономического класса не менее 20 процентов относительно 2011 года (кв.м.)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16007</w:t>
            </w:r>
          </w:p>
        </w:tc>
        <w:tc>
          <w:tcPr>
            <w:tcW w:w="11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"/>
              <w:ind w:left="-15"/>
              <w:jc w:val="both"/>
            </w:pPr>
            <w:r>
              <w:rPr>
                <w:rFonts w:cs="Times New Roman"/>
                <w:shd w:val="clear" w:color="auto" w:fill="FFFFFF"/>
              </w:rPr>
              <w:t>23848</w:t>
            </w:r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center"/>
            </w:pPr>
            <w:r>
              <w:t>19694</w:t>
            </w:r>
          </w:p>
        </w:tc>
        <w:tc>
          <w:tcPr>
            <w:tcW w:w="27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9F" w:rsidRDefault="00C9219F">
            <w:pPr>
              <w:pStyle w:val="a1"/>
              <w:jc w:val="both"/>
            </w:pPr>
            <w:r>
              <w:t xml:space="preserve">План ввода жилья в эксплуатацию в 2015 году  составляет </w:t>
            </w:r>
            <w:r>
              <w:rPr>
                <w:rFonts w:cs="Times New Roman"/>
                <w:shd w:val="clear" w:color="auto" w:fill="FFFFFF"/>
              </w:rPr>
              <w:t>23848</w:t>
            </w:r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t xml:space="preserve"> кв.м., что по отношению к 2011 году на 49% больше </w:t>
            </w:r>
          </w:p>
        </w:tc>
      </w:tr>
    </w:tbl>
    <w:p w:rsidR="00C9219F" w:rsidRDefault="00C9219F">
      <w:pPr>
        <w:pStyle w:val="a"/>
        <w:ind w:left="284"/>
      </w:pPr>
    </w:p>
    <w:p w:rsidR="00C9219F" w:rsidRDefault="00C9219F">
      <w:pPr>
        <w:pStyle w:val="a"/>
        <w:ind w:left="284"/>
      </w:pPr>
    </w:p>
    <w:p w:rsidR="00C9219F" w:rsidRDefault="00C9219F">
      <w:pPr>
        <w:pStyle w:val="a"/>
        <w:ind w:left="284"/>
      </w:pPr>
    </w:p>
    <w:p w:rsidR="00C9219F" w:rsidRDefault="00C9219F">
      <w:pPr>
        <w:pStyle w:val="a"/>
        <w:ind w:left="284"/>
      </w:pPr>
    </w:p>
    <w:p w:rsidR="00C9219F" w:rsidRDefault="00C9219F">
      <w:pPr>
        <w:pStyle w:val="a"/>
        <w:ind w:left="284"/>
      </w:pPr>
    </w:p>
    <w:p w:rsidR="00C9219F" w:rsidRDefault="00C9219F">
      <w:pPr>
        <w:pStyle w:val="a"/>
        <w:ind w:left="284"/>
      </w:pPr>
    </w:p>
    <w:p w:rsidR="00C9219F" w:rsidRDefault="00C9219F">
      <w:pPr>
        <w:pStyle w:val="a"/>
        <w:ind w:left="284"/>
      </w:pPr>
    </w:p>
    <w:p w:rsidR="00C9219F" w:rsidRDefault="00C9219F">
      <w:pPr>
        <w:pStyle w:val="a"/>
        <w:jc w:val="both"/>
      </w:pPr>
    </w:p>
    <w:p w:rsidR="00C9219F" w:rsidRDefault="00C9219F">
      <w:pPr>
        <w:pStyle w:val="a"/>
        <w:jc w:val="both"/>
      </w:pPr>
    </w:p>
    <w:p w:rsidR="00C9219F" w:rsidRDefault="00C9219F">
      <w:pPr>
        <w:pStyle w:val="a"/>
        <w:jc w:val="both"/>
      </w:pPr>
    </w:p>
    <w:p w:rsidR="00C9219F" w:rsidRDefault="00C9219F">
      <w:pPr>
        <w:pStyle w:val="a"/>
        <w:jc w:val="both"/>
      </w:pPr>
    </w:p>
    <w:p w:rsidR="00C9219F" w:rsidRDefault="00C9219F">
      <w:pPr>
        <w:pStyle w:val="a"/>
        <w:jc w:val="both"/>
      </w:pPr>
    </w:p>
    <w:p w:rsidR="00C9219F" w:rsidRDefault="00C9219F">
      <w:pPr>
        <w:pStyle w:val="a"/>
        <w:jc w:val="both"/>
      </w:pPr>
    </w:p>
    <w:sectPr w:rsidR="00C9219F" w:rsidSect="008345D4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D4"/>
    <w:rsid w:val="000D74B1"/>
    <w:rsid w:val="0019108F"/>
    <w:rsid w:val="002D2DDA"/>
    <w:rsid w:val="008345D4"/>
    <w:rsid w:val="00A879C1"/>
    <w:rsid w:val="00C9219F"/>
    <w:rsid w:val="00CC08B3"/>
    <w:rsid w:val="00D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8345D4"/>
    <w:pPr>
      <w:widowControl w:val="0"/>
      <w:suppressAutoHyphens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paragraph" w:customStyle="1" w:styleId="a0">
    <w:name w:val="Заголовок"/>
    <w:basedOn w:val="a"/>
    <w:next w:val="BodyText"/>
    <w:uiPriority w:val="99"/>
    <w:rsid w:val="008345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8345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C6B"/>
  </w:style>
  <w:style w:type="paragraph" w:styleId="List">
    <w:name w:val="List"/>
    <w:basedOn w:val="BodyText"/>
    <w:uiPriority w:val="99"/>
    <w:rsid w:val="008345D4"/>
  </w:style>
  <w:style w:type="paragraph" w:styleId="Title">
    <w:name w:val="Title"/>
    <w:basedOn w:val="a"/>
    <w:link w:val="TitleChar"/>
    <w:uiPriority w:val="99"/>
    <w:qFormat/>
    <w:rsid w:val="008345D4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E1C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8345D4"/>
    <w:pPr>
      <w:suppressLineNumbers/>
    </w:pPr>
  </w:style>
  <w:style w:type="paragraph" w:customStyle="1" w:styleId="a1">
    <w:name w:val="Содержимое таблицы"/>
    <w:basedOn w:val="a"/>
    <w:uiPriority w:val="99"/>
    <w:rsid w:val="008345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adelino4ka</dc:creator>
  <cp:keywords/>
  <dc:description/>
  <cp:lastModifiedBy>Архитектор</cp:lastModifiedBy>
  <cp:revision>3</cp:revision>
  <cp:lastPrinted>2015-02-05T14:58:00Z</cp:lastPrinted>
  <dcterms:created xsi:type="dcterms:W3CDTF">2015-11-18T10:08:00Z</dcterms:created>
  <dcterms:modified xsi:type="dcterms:W3CDTF">2015-11-18T12:55:00Z</dcterms:modified>
</cp:coreProperties>
</file>