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4" w:rsidRDefault="000957C4" w:rsidP="000957C4">
      <w:p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МУНИЦИПАЛЬНОГО  ОБРАЗОВАНИЯ</w:t>
      </w:r>
    </w:p>
    <w:p w:rsidR="000957C4" w:rsidRDefault="000957C4" w:rsidP="000957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«МЕЛЕКЕССКИЙ РАЙОН» УЛЬЯНОВСКОЙ ОБЛАСТИ</w:t>
      </w:r>
    </w:p>
    <w:p w:rsidR="000957C4" w:rsidRDefault="000957C4" w:rsidP="000957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57C4" w:rsidRDefault="000957C4" w:rsidP="000957C4">
      <w:pPr>
        <w:ind w:right="-99"/>
        <w:jc w:val="center"/>
      </w:pPr>
      <w:proofErr w:type="gramStart"/>
      <w:r>
        <w:rPr>
          <w:b/>
          <w:spacing w:val="30"/>
          <w:sz w:val="32"/>
          <w:szCs w:val="32"/>
        </w:rPr>
        <w:t>П</w:t>
      </w:r>
      <w:proofErr w:type="gramEnd"/>
      <w:r>
        <w:rPr>
          <w:b/>
          <w:spacing w:val="30"/>
          <w:sz w:val="32"/>
          <w:szCs w:val="32"/>
        </w:rPr>
        <w:t xml:space="preserve"> О С Т А Н О В Л Е Н И Е</w:t>
      </w:r>
    </w:p>
    <w:p w:rsidR="000957C4" w:rsidRDefault="000957C4" w:rsidP="000957C4">
      <w:pPr>
        <w:ind w:right="-1"/>
      </w:pPr>
    </w:p>
    <w:p w:rsidR="000957C4" w:rsidRDefault="000957C4" w:rsidP="000957C4">
      <w:pPr>
        <w:ind w:right="-1"/>
      </w:pPr>
      <w:r>
        <w:t>2</w:t>
      </w:r>
      <w:r>
        <w:t>8</w:t>
      </w:r>
      <w:r>
        <w:t>.04.201</w:t>
      </w:r>
      <w:r>
        <w:t>8</w:t>
      </w:r>
      <w:r>
        <w:t xml:space="preserve">                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                                           № </w:t>
      </w:r>
      <w:r>
        <w:t>1</w:t>
      </w:r>
    </w:p>
    <w:p w:rsidR="000957C4" w:rsidRDefault="000957C4" w:rsidP="000957C4">
      <w:pPr>
        <w:jc w:val="center"/>
      </w:pPr>
    </w:p>
    <w:p w:rsidR="000957C4" w:rsidRDefault="000957C4" w:rsidP="000957C4">
      <w:pPr>
        <w:jc w:val="center"/>
        <w:rPr>
          <w:sz w:val="16"/>
          <w:szCs w:val="16"/>
        </w:rPr>
      </w:pPr>
      <w:r>
        <w:t>г. Димитровград</w:t>
      </w:r>
    </w:p>
    <w:p w:rsidR="000957C4" w:rsidRDefault="000957C4" w:rsidP="000957C4">
      <w:pPr>
        <w:jc w:val="center"/>
        <w:rPr>
          <w:sz w:val="16"/>
          <w:szCs w:val="16"/>
        </w:rPr>
      </w:pPr>
    </w:p>
    <w:p w:rsidR="000957C4" w:rsidRDefault="000957C4" w:rsidP="0009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</w:p>
    <w:p w:rsidR="000957C4" w:rsidRDefault="000957C4" w:rsidP="0009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отчету об исполнении бюджета муниципального образования</w:t>
      </w:r>
    </w:p>
    <w:p w:rsidR="000957C4" w:rsidRDefault="000957C4" w:rsidP="000957C4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Мелекесский</w:t>
      </w:r>
      <w:proofErr w:type="spellEnd"/>
      <w:r>
        <w:rPr>
          <w:b/>
          <w:sz w:val="28"/>
          <w:szCs w:val="28"/>
        </w:rPr>
        <w:t xml:space="preserve"> район» Ульяновской области за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0957C4" w:rsidRDefault="000957C4" w:rsidP="000957C4">
      <w:pPr>
        <w:rPr>
          <w:sz w:val="16"/>
          <w:szCs w:val="16"/>
        </w:rPr>
      </w:pP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28  Федерального закона от 06.10.2003 года №131-ФЗ «Об общих принципах организации местного самоуправления в Российской Федерации»,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от 27.10.2005 №16/153 «Об утверждении Положения о порядке проведения публичных слушаний и учета предложений граждан по проектам муниципальных правовых актов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района»,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</w:t>
      </w:r>
      <w:proofErr w:type="gramEnd"/>
      <w:r>
        <w:rPr>
          <w:sz w:val="28"/>
          <w:szCs w:val="28"/>
        </w:rPr>
        <w:t xml:space="preserve"> от 27.08.2008 №6/80 «Об утверждении Порядка представления, рассмотрения и утверждения годового отчета 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район»,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отчету 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за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Дата проведения: 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мая 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Место проведения: зал заседаний администрации муниципального образования «</w:t>
      </w:r>
      <w:proofErr w:type="spellStart"/>
      <w:r>
        <w:rPr>
          <w:sz w:val="28"/>
          <w:szCs w:val="28"/>
        </w:rPr>
        <w:t>Мелекессский</w:t>
      </w:r>
      <w:proofErr w:type="spellEnd"/>
      <w:r>
        <w:rPr>
          <w:sz w:val="28"/>
          <w:szCs w:val="28"/>
        </w:rPr>
        <w:t xml:space="preserve"> район» Ульяновской области.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Время проведения: 14 часов 00 минут.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Главу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Тимошенко Сергей Павлович председательствующим публичных слушаний.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Назначить начальника организационно</w:t>
      </w:r>
      <w:r>
        <w:rPr>
          <w:sz w:val="28"/>
          <w:szCs w:val="28"/>
        </w:rPr>
        <w:t xml:space="preserve">-правового </w:t>
      </w:r>
      <w:r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овета депутатов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Кудряшову Елену Николаевну секретарем публичных слушаний.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в средствах массовой информации настоящее постановление, проект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«Об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за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год» и сообщение о проведении публичных слушаний.</w:t>
      </w:r>
    </w:p>
    <w:p w:rsidR="000957C4" w:rsidRDefault="000957C4" w:rsidP="0009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исполнения настоящего постановления оставляю за собой.</w:t>
      </w:r>
    </w:p>
    <w:p w:rsidR="000957C4" w:rsidRDefault="000957C4" w:rsidP="000957C4">
      <w:pPr>
        <w:jc w:val="both"/>
        <w:rPr>
          <w:sz w:val="28"/>
          <w:szCs w:val="28"/>
        </w:rPr>
      </w:pPr>
    </w:p>
    <w:p w:rsidR="000957C4" w:rsidRDefault="000957C4" w:rsidP="00095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957C4" w:rsidRDefault="000957C4" w:rsidP="000957C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                                            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С.П.Тимошенко</w:t>
      </w:r>
      <w:proofErr w:type="spellEnd"/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СООБЩЕНИЕ</w:t>
      </w: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</w:t>
      </w:r>
    </w:p>
    <w:p w:rsidR="000957C4" w:rsidRDefault="000957C4" w:rsidP="000957C4">
      <w:pPr>
        <w:jc w:val="center"/>
        <w:rPr>
          <w:sz w:val="28"/>
          <w:szCs w:val="28"/>
        </w:rPr>
      </w:pP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 назначении  публичных слушаний</w:t>
      </w:r>
    </w:p>
    <w:p w:rsidR="000957C4" w:rsidRDefault="000957C4" w:rsidP="00095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57C4" w:rsidRDefault="000957C4" w:rsidP="00095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сообщает, что на  </w:t>
      </w:r>
      <w:r>
        <w:rPr>
          <w:sz w:val="28"/>
          <w:szCs w:val="28"/>
        </w:rPr>
        <w:t xml:space="preserve"> 21 мая 2018</w:t>
      </w:r>
      <w:r>
        <w:rPr>
          <w:sz w:val="28"/>
          <w:szCs w:val="28"/>
        </w:rPr>
        <w:t xml:space="preserve"> года назначено проведение публичных слушаний по отчету 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за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год».</w:t>
      </w:r>
    </w:p>
    <w:p w:rsidR="000957C4" w:rsidRDefault="000957C4" w:rsidP="00095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состоятся в 14.00 часов в зале заседаний администрации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район», расположенного по   адресу:  Ульяновская область, г. Димитровград,             ул. Хмельницкого, 93. </w:t>
      </w:r>
    </w:p>
    <w:p w:rsidR="000957C4" w:rsidRDefault="000957C4" w:rsidP="00095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 дня опубликования данного сообщения и проекта отчета об исполнении бюджета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за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 мая 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принимаются предложения и замечания граждан по адресу: Ульяновская область, г. Димитровград, ул. Хмельницкого, 93,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516, 209 с 08.00 до 17.00, телефон: 8(84235) 2-74-32, 2-60-23, 2</w:t>
      </w:r>
      <w:bookmarkStart w:id="0" w:name="_GoBack"/>
      <w:bookmarkEnd w:id="0"/>
      <w:r>
        <w:rPr>
          <w:sz w:val="28"/>
          <w:szCs w:val="28"/>
        </w:rPr>
        <w:t>-79-04.</w:t>
      </w:r>
    </w:p>
    <w:p w:rsidR="000957C4" w:rsidRDefault="000957C4" w:rsidP="000957C4">
      <w:pPr>
        <w:jc w:val="both"/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0957C4" w:rsidRDefault="000957C4" w:rsidP="000957C4">
      <w:pPr>
        <w:rPr>
          <w:sz w:val="28"/>
          <w:szCs w:val="28"/>
        </w:rPr>
      </w:pPr>
    </w:p>
    <w:p w:rsidR="007B302C" w:rsidRDefault="007B302C"/>
    <w:sectPr w:rsidR="007B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69"/>
    <w:rsid w:val="00055369"/>
    <w:rsid w:val="000957C4"/>
    <w:rsid w:val="007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57C4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C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ConsPlusTitle">
    <w:name w:val="ConsPlusTitle"/>
    <w:rsid w:val="00095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57C4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C4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ConsPlusTitle">
    <w:name w:val="ConsPlusTitle"/>
    <w:rsid w:val="000957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2018-05-03T06:05:00Z</dcterms:created>
  <dcterms:modified xsi:type="dcterms:W3CDTF">2018-05-03T06:11:00Z</dcterms:modified>
</cp:coreProperties>
</file>